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AA6D04C">
      <w:pPr>
        <w:jc w:val="center"/>
        <w:rPr>
          <w:b/>
          <w:sz w:val="36"/>
        </w:rPr>
      </w:pPr>
      <w:r>
        <w:rPr>
          <w:rFonts w:hint="eastAsia"/>
          <w:b/>
          <w:sz w:val="44"/>
          <w:szCs w:val="44"/>
        </w:rPr>
        <w:t>关于横向课题经费公开的请示</w:t>
      </w:r>
    </w:p>
    <w:p w14:paraId="04D9819C">
      <w:pPr>
        <w:rPr>
          <w:b/>
          <w:sz w:val="36"/>
        </w:rPr>
      </w:pPr>
    </w:p>
    <w:p w14:paraId="260BEA0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sz w:val="32"/>
          <w:szCs w:val="32"/>
        </w:rPr>
      </w:pPr>
      <w:r>
        <w:rPr>
          <w:rFonts w:hint="eastAsia" w:ascii="宋体" w:hAnsi="宋体" w:eastAsia="宋体" w:cs="宋体"/>
          <w:color w:val="000000"/>
          <w:sz w:val="32"/>
          <w:szCs w:val="32"/>
        </w:rPr>
        <w:t>院领导：</w:t>
      </w:r>
    </w:p>
    <w:p w14:paraId="300AA887">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宋体" w:hAnsi="宋体" w:eastAsia="宋体" w:cs="宋体"/>
          <w:color w:val="000000"/>
          <w:sz w:val="32"/>
          <w:szCs w:val="32"/>
        </w:rPr>
      </w:pPr>
      <w:r>
        <w:rPr>
          <w:rFonts w:hint="eastAsia" w:ascii="宋体" w:hAnsi="宋体" w:eastAsia="宋体" w:cs="宋体"/>
          <w:color w:val="000000"/>
          <w:sz w:val="32"/>
          <w:szCs w:val="32"/>
        </w:rPr>
        <w:t>根据《浙江建设职业技术学院科研经费使用信息公开办法》（浙建院〔2013〕14号）文件要求，拟对以下横向课题经费使用情况予以公开（汇总表详见附件），请批准为盼！</w:t>
      </w:r>
    </w:p>
    <w:p w14:paraId="7C1C4EC6">
      <w:pPr>
        <w:keepNext w:val="0"/>
        <w:keepLines w:val="0"/>
        <w:pageBreakBefore w:val="0"/>
        <w:widowControl w:val="0"/>
        <w:kinsoku/>
        <w:wordWrap/>
        <w:overflowPunct/>
        <w:topLinePunct w:val="0"/>
        <w:autoSpaceDE/>
        <w:autoSpaceDN/>
        <w:bidi w:val="0"/>
        <w:adjustRightInd/>
        <w:snapToGrid/>
        <w:spacing w:line="360" w:lineRule="auto"/>
        <w:ind w:firstLine="960" w:firstLineChars="300"/>
        <w:jc w:val="center"/>
        <w:textAlignment w:val="auto"/>
        <w:rPr>
          <w:rFonts w:hint="eastAsia" w:ascii="宋体" w:hAnsi="宋体" w:eastAsia="宋体" w:cs="宋体"/>
          <w:bCs/>
          <w:sz w:val="32"/>
          <w:szCs w:val="32"/>
        </w:rPr>
      </w:pPr>
    </w:p>
    <w:p w14:paraId="6911BF6E">
      <w:pPr>
        <w:spacing w:line="520" w:lineRule="exact"/>
        <w:ind w:firstLine="960" w:firstLineChars="300"/>
        <w:jc w:val="center"/>
        <w:rPr>
          <w:rFonts w:hint="eastAsia" w:ascii="宋体" w:hAnsi="宋体" w:eastAsia="宋体" w:cs="宋体"/>
          <w:bCs/>
          <w:sz w:val="32"/>
          <w:szCs w:val="32"/>
        </w:rPr>
      </w:pPr>
    </w:p>
    <w:p w14:paraId="2CF8428F">
      <w:pPr>
        <w:spacing w:line="520" w:lineRule="exact"/>
        <w:ind w:firstLine="960" w:firstLineChars="300"/>
        <w:jc w:val="center"/>
        <w:rPr>
          <w:rFonts w:hint="eastAsia" w:ascii="宋体" w:hAnsi="宋体" w:eastAsia="宋体" w:cs="宋体"/>
          <w:bCs/>
          <w:sz w:val="32"/>
          <w:szCs w:val="32"/>
        </w:rPr>
      </w:pPr>
    </w:p>
    <w:p w14:paraId="5E07E974">
      <w:pPr>
        <w:spacing w:line="520" w:lineRule="exact"/>
        <w:ind w:firstLine="960" w:firstLineChars="300"/>
        <w:jc w:val="center"/>
        <w:rPr>
          <w:rFonts w:hint="eastAsia" w:ascii="宋体" w:hAnsi="宋体" w:eastAsia="宋体" w:cs="宋体"/>
          <w:bCs/>
          <w:sz w:val="32"/>
          <w:szCs w:val="32"/>
        </w:rPr>
      </w:pPr>
      <w:bookmarkStart w:id="0" w:name="_GoBack"/>
      <w:bookmarkEnd w:id="0"/>
    </w:p>
    <w:p w14:paraId="3F52070F">
      <w:pPr>
        <w:spacing w:line="520" w:lineRule="exact"/>
        <w:ind w:firstLine="960" w:firstLineChars="300"/>
        <w:jc w:val="center"/>
        <w:rPr>
          <w:rFonts w:hint="eastAsia" w:ascii="宋体" w:hAnsi="宋体" w:eastAsia="宋体" w:cs="宋体"/>
          <w:bCs/>
          <w:sz w:val="32"/>
          <w:szCs w:val="32"/>
        </w:rPr>
      </w:pPr>
    </w:p>
    <w:p w14:paraId="5D70B51A">
      <w:pPr>
        <w:spacing w:line="520" w:lineRule="exact"/>
        <w:ind w:firstLine="960" w:firstLineChars="300"/>
        <w:jc w:val="center"/>
        <w:rPr>
          <w:rFonts w:hint="eastAsia" w:ascii="宋体" w:hAnsi="宋体" w:eastAsia="宋体" w:cs="宋体"/>
          <w:bCs/>
          <w:sz w:val="32"/>
          <w:szCs w:val="32"/>
        </w:rPr>
      </w:pPr>
    </w:p>
    <w:p w14:paraId="5F7B16ED">
      <w:pPr>
        <w:spacing w:line="520" w:lineRule="exact"/>
        <w:ind w:firstLine="960" w:firstLineChars="300"/>
        <w:jc w:val="center"/>
        <w:rPr>
          <w:rFonts w:hint="eastAsia" w:ascii="宋体" w:hAnsi="宋体" w:eastAsia="宋体" w:cs="宋体"/>
          <w:bCs/>
          <w:sz w:val="32"/>
          <w:szCs w:val="32"/>
        </w:rPr>
      </w:pPr>
    </w:p>
    <w:p w14:paraId="5A9A1FA2">
      <w:pPr>
        <w:spacing w:line="520" w:lineRule="exact"/>
        <w:ind w:firstLine="960" w:firstLineChars="300"/>
        <w:jc w:val="center"/>
        <w:rPr>
          <w:rFonts w:hint="eastAsia" w:ascii="宋体" w:hAnsi="宋体" w:eastAsia="宋体" w:cs="宋体"/>
          <w:bCs/>
          <w:sz w:val="32"/>
          <w:szCs w:val="32"/>
        </w:rPr>
      </w:pPr>
    </w:p>
    <w:p w14:paraId="33555BD0">
      <w:pPr>
        <w:ind w:left="5783" w:hanging="5140" w:hangingChars="1600"/>
        <w:jc w:val="right"/>
        <w:rPr>
          <w:rFonts w:hint="eastAsia" w:ascii="宋体" w:hAnsi="宋体" w:eastAsia="宋体" w:cs="宋体"/>
          <w:color w:val="000000"/>
          <w:sz w:val="32"/>
          <w:szCs w:val="32"/>
        </w:rPr>
      </w:pPr>
      <w:r>
        <w:rPr>
          <w:rFonts w:hint="eastAsia" w:ascii="宋体" w:hAnsi="宋体" w:eastAsia="宋体" w:cs="宋体"/>
          <w:b/>
          <w:sz w:val="32"/>
          <w:szCs w:val="32"/>
        </w:rPr>
        <w:t xml:space="preserve">                               </w:t>
      </w:r>
      <w:r>
        <w:rPr>
          <w:rFonts w:hint="eastAsia" w:ascii="宋体" w:hAnsi="宋体" w:eastAsia="宋体" w:cs="宋体"/>
          <w:color w:val="000000"/>
          <w:sz w:val="32"/>
          <w:szCs w:val="32"/>
          <w:lang w:val="en-US" w:eastAsia="zh-CN"/>
        </w:rPr>
        <w:t>产学研</w:t>
      </w:r>
      <w:r>
        <w:rPr>
          <w:rFonts w:hint="eastAsia" w:ascii="宋体" w:hAnsi="宋体" w:eastAsia="宋体" w:cs="宋体"/>
          <w:color w:val="000000"/>
          <w:sz w:val="32"/>
          <w:szCs w:val="32"/>
        </w:rPr>
        <w:t>合作处</w:t>
      </w:r>
    </w:p>
    <w:p w14:paraId="41FE4A49">
      <w:pPr>
        <w:spacing w:line="520" w:lineRule="exact"/>
        <w:ind w:firstLine="960" w:firstLineChars="300"/>
        <w:jc w:val="right"/>
        <w:rPr>
          <w:rFonts w:hint="eastAsia" w:ascii="宋体" w:hAnsi="宋体" w:eastAsia="宋体" w:cs="宋体"/>
          <w:bCs/>
          <w:sz w:val="32"/>
          <w:szCs w:val="32"/>
        </w:rPr>
      </w:pPr>
      <w:r>
        <w:rPr>
          <w:rFonts w:hint="eastAsia" w:ascii="宋体" w:hAnsi="宋体" w:eastAsia="宋体" w:cs="宋体"/>
          <w:color w:val="000000"/>
          <w:sz w:val="32"/>
          <w:szCs w:val="32"/>
        </w:rPr>
        <w:t xml:space="preserve">                               202</w:t>
      </w:r>
      <w:r>
        <w:rPr>
          <w:rFonts w:hint="eastAsia" w:ascii="宋体" w:hAnsi="宋体" w:eastAsia="宋体" w:cs="宋体"/>
          <w:color w:val="000000"/>
          <w:sz w:val="32"/>
          <w:szCs w:val="32"/>
          <w:lang w:val="en-US" w:eastAsia="zh-CN"/>
        </w:rPr>
        <w:t>5</w:t>
      </w:r>
      <w:r>
        <w:rPr>
          <w:rFonts w:hint="eastAsia" w:ascii="宋体" w:hAnsi="宋体" w:eastAsia="宋体" w:cs="宋体"/>
          <w:color w:val="000000"/>
          <w:sz w:val="32"/>
          <w:szCs w:val="32"/>
        </w:rPr>
        <w:t>年</w:t>
      </w:r>
      <w:r>
        <w:rPr>
          <w:rFonts w:hint="eastAsia" w:ascii="宋体" w:hAnsi="宋体" w:eastAsia="宋体" w:cs="宋体"/>
          <w:color w:val="000000"/>
          <w:sz w:val="32"/>
          <w:szCs w:val="32"/>
          <w:lang w:val="en-US" w:eastAsia="zh-CN"/>
        </w:rPr>
        <w:t>6</w:t>
      </w:r>
      <w:r>
        <w:rPr>
          <w:rFonts w:hint="eastAsia" w:ascii="宋体" w:hAnsi="宋体" w:eastAsia="宋体" w:cs="宋体"/>
          <w:color w:val="000000"/>
          <w:sz w:val="32"/>
          <w:szCs w:val="32"/>
        </w:rPr>
        <w:t>月</w:t>
      </w:r>
      <w:r>
        <w:rPr>
          <w:rFonts w:hint="eastAsia" w:ascii="宋体" w:hAnsi="宋体" w:eastAsia="宋体" w:cs="宋体"/>
          <w:color w:val="000000"/>
          <w:sz w:val="32"/>
          <w:szCs w:val="32"/>
          <w:lang w:val="en-US" w:eastAsia="zh-CN"/>
        </w:rPr>
        <w:t>23</w:t>
      </w:r>
      <w:r>
        <w:rPr>
          <w:rFonts w:hint="eastAsia" w:ascii="宋体" w:hAnsi="宋体" w:eastAsia="宋体" w:cs="宋体"/>
          <w:color w:val="000000"/>
          <w:sz w:val="32"/>
          <w:szCs w:val="32"/>
        </w:rPr>
        <w:t>日</w:t>
      </w:r>
    </w:p>
    <w:p w14:paraId="577981DA">
      <w:pPr>
        <w:spacing w:line="520" w:lineRule="exact"/>
        <w:ind w:firstLine="1080" w:firstLineChars="300"/>
        <w:jc w:val="right"/>
        <w:rPr>
          <w:rFonts w:ascii="Times New Roman" w:hAnsi="Times New Roman" w:eastAsia="方正小标宋简体"/>
          <w:bCs/>
          <w:sz w:val="36"/>
          <w:szCs w:val="36"/>
        </w:rPr>
      </w:pPr>
    </w:p>
    <w:p w14:paraId="4DB69E25">
      <w:pPr>
        <w:rPr>
          <w:rFonts w:hint="eastAsia"/>
          <w:b/>
          <w:sz w:val="36"/>
        </w:rPr>
      </w:pPr>
      <w:r>
        <w:rPr>
          <w:rFonts w:hint="eastAsia"/>
          <w:b/>
          <w:sz w:val="36"/>
        </w:rPr>
        <w:br w:type="page"/>
      </w:r>
    </w:p>
    <w:p w14:paraId="6197DF3E">
      <w:pPr>
        <w:spacing w:line="520" w:lineRule="exact"/>
        <w:rPr>
          <w:rFonts w:ascii="方正小标宋简体" w:hAnsi="华文中宋" w:eastAsia="方正小标宋简体"/>
          <w:bCs/>
          <w:sz w:val="28"/>
          <w:szCs w:val="36"/>
        </w:rPr>
      </w:pPr>
      <w:r>
        <w:rPr>
          <w:rFonts w:hint="eastAsia" w:ascii="方正小标宋简体" w:hAnsi="华文中宋" w:eastAsia="方正小标宋简体"/>
          <w:bCs/>
          <w:sz w:val="28"/>
          <w:szCs w:val="36"/>
        </w:rPr>
        <w:t>附件：</w:t>
      </w:r>
    </w:p>
    <w:p w14:paraId="245E0BF6">
      <w:pPr>
        <w:spacing w:line="520" w:lineRule="exact"/>
        <w:jc w:val="center"/>
        <w:rPr>
          <w:rFonts w:ascii="方正小标宋简体" w:hAnsi="华文中宋" w:eastAsia="方正小标宋简体"/>
          <w:bCs/>
          <w:sz w:val="36"/>
          <w:szCs w:val="36"/>
        </w:rPr>
      </w:pPr>
      <w:r>
        <w:rPr>
          <w:rFonts w:hint="eastAsia" w:ascii="方正小标宋简体" w:hAnsi="华文中宋" w:eastAsia="方正小标宋简体"/>
          <w:bCs/>
          <w:sz w:val="36"/>
          <w:szCs w:val="36"/>
        </w:rPr>
        <w:t>横向课题科研经费使用信息公开目汇总表</w:t>
      </w:r>
    </w:p>
    <w:p w14:paraId="554EAE35">
      <w:pPr>
        <w:spacing w:line="580" w:lineRule="exact"/>
        <w:ind w:firstLine="480" w:firstLineChars="200"/>
        <w:jc w:val="right"/>
        <w:rPr>
          <w:rFonts w:hint="eastAsia" w:asciiTheme="majorEastAsia" w:hAnsiTheme="majorEastAsia" w:eastAsiaTheme="majorEastAsia" w:cstheme="majorEastAsia"/>
          <w:bCs/>
          <w:color w:val="auto"/>
          <w:sz w:val="24"/>
          <w:szCs w:val="24"/>
          <w:highlight w:val="none"/>
        </w:rPr>
      </w:pPr>
      <w:r>
        <w:rPr>
          <w:rFonts w:hint="eastAsia" w:asciiTheme="majorEastAsia" w:hAnsiTheme="majorEastAsia" w:eastAsiaTheme="majorEastAsia" w:cstheme="majorEastAsia"/>
          <w:bCs/>
          <w:color w:val="auto"/>
          <w:sz w:val="24"/>
          <w:szCs w:val="24"/>
          <w:highlight w:val="none"/>
        </w:rPr>
        <w:t>20</w:t>
      </w:r>
      <w:r>
        <w:rPr>
          <w:rFonts w:hint="eastAsia" w:asciiTheme="majorEastAsia" w:hAnsiTheme="majorEastAsia" w:eastAsiaTheme="majorEastAsia" w:cstheme="majorEastAsia"/>
          <w:bCs/>
          <w:color w:val="auto"/>
          <w:sz w:val="24"/>
          <w:szCs w:val="24"/>
          <w:highlight w:val="none"/>
          <w:lang w:val="en-US" w:eastAsia="zh-CN"/>
        </w:rPr>
        <w:t>25</w:t>
      </w:r>
      <w:r>
        <w:rPr>
          <w:rFonts w:hint="eastAsia" w:asciiTheme="majorEastAsia" w:hAnsiTheme="majorEastAsia" w:eastAsiaTheme="majorEastAsia" w:cstheme="majorEastAsia"/>
          <w:bCs/>
          <w:color w:val="auto"/>
          <w:sz w:val="24"/>
          <w:szCs w:val="24"/>
          <w:highlight w:val="none"/>
        </w:rPr>
        <w:t>年</w:t>
      </w:r>
      <w:r>
        <w:rPr>
          <w:rFonts w:hint="eastAsia" w:asciiTheme="majorEastAsia" w:hAnsiTheme="majorEastAsia" w:eastAsiaTheme="majorEastAsia" w:cstheme="majorEastAsia"/>
          <w:bCs/>
          <w:color w:val="auto"/>
          <w:sz w:val="24"/>
          <w:szCs w:val="24"/>
          <w:highlight w:val="none"/>
          <w:lang w:val="en-US" w:eastAsia="zh-CN"/>
        </w:rPr>
        <w:t>6</w:t>
      </w:r>
      <w:r>
        <w:rPr>
          <w:rFonts w:hint="eastAsia" w:asciiTheme="majorEastAsia" w:hAnsiTheme="majorEastAsia" w:eastAsiaTheme="majorEastAsia" w:cstheme="majorEastAsia"/>
          <w:bCs/>
          <w:color w:val="auto"/>
          <w:sz w:val="24"/>
          <w:szCs w:val="24"/>
          <w:highlight w:val="none"/>
        </w:rPr>
        <w:t>月</w:t>
      </w:r>
      <w:r>
        <w:rPr>
          <w:rFonts w:hint="eastAsia" w:asciiTheme="majorEastAsia" w:hAnsiTheme="majorEastAsia" w:eastAsiaTheme="majorEastAsia" w:cstheme="majorEastAsia"/>
          <w:bCs/>
          <w:color w:val="auto"/>
          <w:sz w:val="24"/>
          <w:szCs w:val="24"/>
          <w:highlight w:val="none"/>
          <w:lang w:val="en-US" w:eastAsia="zh-CN"/>
        </w:rPr>
        <w:t>23</w:t>
      </w:r>
      <w:r>
        <w:rPr>
          <w:rFonts w:hint="eastAsia" w:asciiTheme="majorEastAsia" w:hAnsiTheme="majorEastAsia" w:eastAsiaTheme="majorEastAsia" w:cstheme="majorEastAsia"/>
          <w:bCs/>
          <w:color w:val="auto"/>
          <w:sz w:val="24"/>
          <w:szCs w:val="24"/>
          <w:highlight w:val="none"/>
        </w:rPr>
        <w:t>日</w:t>
      </w:r>
    </w:p>
    <w:tbl>
      <w:tblPr>
        <w:tblStyle w:val="6"/>
        <w:tblW w:w="928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6"/>
        <w:gridCol w:w="5562"/>
        <w:gridCol w:w="1620"/>
        <w:gridCol w:w="1260"/>
      </w:tblGrid>
      <w:tr w14:paraId="6116F8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46" w:type="dxa"/>
            <w:vAlign w:val="center"/>
          </w:tcPr>
          <w:p w14:paraId="48A7D3DC">
            <w:pPr>
              <w:keepNext w:val="0"/>
              <w:keepLines w:val="0"/>
              <w:pageBreakBefore w:val="0"/>
              <w:kinsoku/>
              <w:wordWrap/>
              <w:overflowPunct/>
              <w:topLinePunct w:val="0"/>
              <w:autoSpaceDE/>
              <w:autoSpaceDN/>
              <w:bidi w:val="0"/>
              <w:adjustRightInd w:val="0"/>
              <w:snapToGrid w:val="0"/>
              <w:spacing w:line="240" w:lineRule="auto"/>
              <w:ind w:left="0"/>
              <w:jc w:val="center"/>
              <w:rPr>
                <w:rFonts w:hint="eastAsia" w:ascii="宋体" w:hAnsi="宋体" w:eastAsia="宋体" w:cs="宋体"/>
                <w:b/>
                <w:bCs/>
                <w:color w:val="000000" w:themeColor="text1"/>
                <w:sz w:val="24"/>
                <w:szCs w:val="24"/>
                <w:highlight w:val="none"/>
                <w14:textFill>
                  <w14:solidFill>
                    <w14:schemeClr w14:val="tx1"/>
                  </w14:solidFill>
                </w14:textFill>
              </w:rPr>
            </w:pPr>
            <w:r>
              <w:rPr>
                <w:rFonts w:hint="eastAsia" w:ascii="宋体" w:hAnsi="宋体" w:eastAsia="宋体" w:cs="宋体"/>
                <w:b/>
                <w:bCs/>
                <w:color w:val="000000" w:themeColor="text1"/>
                <w:sz w:val="24"/>
                <w:szCs w:val="24"/>
                <w:highlight w:val="none"/>
                <w14:textFill>
                  <w14:solidFill>
                    <w14:schemeClr w14:val="tx1"/>
                  </w14:solidFill>
                </w14:textFill>
              </w:rPr>
              <w:t>序号</w:t>
            </w:r>
          </w:p>
        </w:tc>
        <w:tc>
          <w:tcPr>
            <w:tcW w:w="5562" w:type="dxa"/>
            <w:vAlign w:val="center"/>
          </w:tcPr>
          <w:p w14:paraId="6A334676">
            <w:pPr>
              <w:keepNext w:val="0"/>
              <w:keepLines w:val="0"/>
              <w:pageBreakBefore w:val="0"/>
              <w:kinsoku/>
              <w:wordWrap/>
              <w:overflowPunct/>
              <w:topLinePunct w:val="0"/>
              <w:autoSpaceDE/>
              <w:autoSpaceDN/>
              <w:bidi w:val="0"/>
              <w:adjustRightInd w:val="0"/>
              <w:snapToGrid w:val="0"/>
              <w:spacing w:line="240" w:lineRule="auto"/>
              <w:ind w:left="0"/>
              <w:jc w:val="center"/>
              <w:rPr>
                <w:rFonts w:hint="eastAsia" w:ascii="宋体" w:hAnsi="宋体" w:eastAsia="宋体" w:cs="宋体"/>
                <w:b/>
                <w:bCs/>
                <w:color w:val="000000" w:themeColor="text1"/>
                <w:sz w:val="24"/>
                <w:szCs w:val="24"/>
                <w:highlight w:val="none"/>
                <w14:textFill>
                  <w14:solidFill>
                    <w14:schemeClr w14:val="tx1"/>
                  </w14:solidFill>
                </w14:textFill>
              </w:rPr>
            </w:pPr>
            <w:r>
              <w:rPr>
                <w:rFonts w:hint="eastAsia" w:ascii="宋体" w:hAnsi="宋体" w:eastAsia="宋体" w:cs="宋体"/>
                <w:b/>
                <w:bCs/>
                <w:color w:val="000000" w:themeColor="text1"/>
                <w:sz w:val="24"/>
                <w:szCs w:val="24"/>
                <w:highlight w:val="none"/>
                <w14:textFill>
                  <w14:solidFill>
                    <w14:schemeClr w14:val="tx1"/>
                  </w14:solidFill>
                </w14:textFill>
              </w:rPr>
              <w:t>项目名称</w:t>
            </w:r>
          </w:p>
        </w:tc>
        <w:tc>
          <w:tcPr>
            <w:tcW w:w="1620" w:type="dxa"/>
            <w:vAlign w:val="center"/>
          </w:tcPr>
          <w:p w14:paraId="4F027448">
            <w:pPr>
              <w:keepNext w:val="0"/>
              <w:keepLines w:val="0"/>
              <w:pageBreakBefore w:val="0"/>
              <w:kinsoku/>
              <w:wordWrap/>
              <w:overflowPunct/>
              <w:topLinePunct w:val="0"/>
              <w:autoSpaceDE/>
              <w:autoSpaceDN/>
              <w:bidi w:val="0"/>
              <w:adjustRightInd w:val="0"/>
              <w:snapToGrid w:val="0"/>
              <w:spacing w:line="240" w:lineRule="auto"/>
              <w:ind w:left="0"/>
              <w:jc w:val="center"/>
              <w:rPr>
                <w:rFonts w:hint="eastAsia" w:ascii="宋体" w:hAnsi="宋体" w:eastAsia="宋体" w:cs="宋体"/>
                <w:b/>
                <w:bCs/>
                <w:color w:val="000000" w:themeColor="text1"/>
                <w:sz w:val="24"/>
                <w:szCs w:val="24"/>
                <w:highlight w:val="none"/>
                <w14:textFill>
                  <w14:solidFill>
                    <w14:schemeClr w14:val="tx1"/>
                  </w14:solidFill>
                </w14:textFill>
              </w:rPr>
            </w:pPr>
            <w:r>
              <w:rPr>
                <w:rFonts w:hint="eastAsia" w:ascii="宋体" w:hAnsi="宋体" w:eastAsia="宋体" w:cs="宋体"/>
                <w:b/>
                <w:bCs/>
                <w:color w:val="000000" w:themeColor="text1"/>
                <w:sz w:val="24"/>
                <w:szCs w:val="24"/>
                <w:highlight w:val="none"/>
                <w14:textFill>
                  <w14:solidFill>
                    <w14:schemeClr w14:val="tx1"/>
                  </w14:solidFill>
                </w14:textFill>
              </w:rPr>
              <w:t>项目负责人</w:t>
            </w:r>
          </w:p>
        </w:tc>
        <w:tc>
          <w:tcPr>
            <w:tcW w:w="1260" w:type="dxa"/>
            <w:vAlign w:val="center"/>
          </w:tcPr>
          <w:p w14:paraId="61CDE02A">
            <w:pPr>
              <w:keepNext w:val="0"/>
              <w:keepLines w:val="0"/>
              <w:pageBreakBefore w:val="0"/>
              <w:kinsoku/>
              <w:wordWrap/>
              <w:overflowPunct/>
              <w:topLinePunct w:val="0"/>
              <w:autoSpaceDE/>
              <w:autoSpaceDN/>
              <w:bidi w:val="0"/>
              <w:adjustRightInd w:val="0"/>
              <w:snapToGrid w:val="0"/>
              <w:spacing w:line="240" w:lineRule="auto"/>
              <w:ind w:left="0"/>
              <w:jc w:val="center"/>
              <w:rPr>
                <w:rFonts w:hint="eastAsia" w:ascii="宋体" w:hAnsi="宋体" w:eastAsia="宋体" w:cs="宋体"/>
                <w:b/>
                <w:bCs/>
                <w:color w:val="000000" w:themeColor="text1"/>
                <w:sz w:val="24"/>
                <w:szCs w:val="24"/>
                <w:highlight w:val="none"/>
                <w14:textFill>
                  <w14:solidFill>
                    <w14:schemeClr w14:val="tx1"/>
                  </w14:solidFill>
                </w14:textFill>
              </w:rPr>
            </w:pPr>
            <w:r>
              <w:rPr>
                <w:rFonts w:hint="eastAsia" w:ascii="宋体" w:hAnsi="宋体" w:eastAsia="宋体" w:cs="宋体"/>
                <w:b/>
                <w:bCs/>
                <w:color w:val="000000" w:themeColor="text1"/>
                <w:sz w:val="24"/>
                <w:szCs w:val="24"/>
                <w:highlight w:val="none"/>
                <w14:textFill>
                  <w14:solidFill>
                    <w14:schemeClr w14:val="tx1"/>
                  </w14:solidFill>
                </w14:textFill>
              </w:rPr>
              <w:t>立项时间</w:t>
            </w:r>
          </w:p>
        </w:tc>
      </w:tr>
      <w:tr w14:paraId="3EF286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46" w:type="dxa"/>
            <w:vAlign w:val="center"/>
          </w:tcPr>
          <w:p w14:paraId="1F45BF34">
            <w:pPr>
              <w:pStyle w:val="9"/>
              <w:keepNext w:val="0"/>
              <w:keepLines w:val="0"/>
              <w:pageBreakBefore w:val="0"/>
              <w:widowControl w:val="0"/>
              <w:numPr>
                <w:ilvl w:val="0"/>
                <w:numId w:val="1"/>
              </w:numPr>
              <w:kinsoku/>
              <w:wordWrap/>
              <w:overflowPunct/>
              <w:topLinePunct w:val="0"/>
              <w:autoSpaceDE/>
              <w:autoSpaceDN/>
              <w:bidi w:val="0"/>
              <w:adjustRightInd w:val="0"/>
              <w:snapToGrid w:val="0"/>
              <w:spacing w:line="240" w:lineRule="auto"/>
              <w:ind w:left="777" w:leftChars="0" w:hanging="567" w:firstLineChars="0"/>
              <w:jc w:val="right"/>
              <w:textAlignment w:val="auto"/>
              <w:rPr>
                <w:rFonts w:hint="eastAsia" w:ascii="宋体" w:hAnsi="宋体" w:eastAsia="宋体" w:cs="宋体"/>
                <w:bCs/>
                <w:color w:val="auto"/>
                <w:sz w:val="24"/>
                <w:szCs w:val="24"/>
                <w:highlight w:val="none"/>
              </w:rPr>
            </w:pPr>
          </w:p>
        </w:tc>
        <w:tc>
          <w:tcPr>
            <w:tcW w:w="5562" w:type="dxa"/>
            <w:vAlign w:val="center"/>
          </w:tcPr>
          <w:p w14:paraId="4ECF8289">
            <w:pPr>
              <w:keepNext w:val="0"/>
              <w:keepLines w:val="0"/>
              <w:pageBreakBefore w:val="0"/>
              <w:kinsoku/>
              <w:wordWrap/>
              <w:overflowPunct/>
              <w:topLinePunct w:val="0"/>
              <w:autoSpaceDE/>
              <w:autoSpaceDN/>
              <w:bidi w:val="0"/>
              <w:adjustRightInd w:val="0"/>
              <w:snapToGrid w:val="0"/>
              <w:spacing w:line="240" w:lineRule="auto"/>
              <w:ind w:left="0" w:leftChars="0"/>
              <w:jc w:val="both"/>
              <w:textAlignment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生态型广场LID技术设施研究及应用</w:t>
            </w:r>
          </w:p>
        </w:tc>
        <w:tc>
          <w:tcPr>
            <w:tcW w:w="1620" w:type="dxa"/>
            <w:vAlign w:val="center"/>
          </w:tcPr>
          <w:p w14:paraId="469657A8">
            <w:pPr>
              <w:keepNext w:val="0"/>
              <w:keepLines w:val="0"/>
              <w:pageBreakBefore w:val="0"/>
              <w:kinsoku/>
              <w:wordWrap/>
              <w:overflowPunct/>
              <w:topLinePunct w:val="0"/>
              <w:autoSpaceDE/>
              <w:autoSpaceDN/>
              <w:bidi w:val="0"/>
              <w:adjustRightInd w:val="0"/>
              <w:snapToGrid w:val="0"/>
              <w:spacing w:line="240" w:lineRule="auto"/>
              <w:ind w:left="0" w:leftChars="0"/>
              <w:jc w:val="center"/>
              <w:textAlignment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邱希阳</w:t>
            </w:r>
          </w:p>
        </w:tc>
        <w:tc>
          <w:tcPr>
            <w:tcW w:w="1260" w:type="dxa"/>
            <w:vAlign w:val="center"/>
          </w:tcPr>
          <w:p w14:paraId="001B932C">
            <w:pPr>
              <w:keepNext w:val="0"/>
              <w:keepLines w:val="0"/>
              <w:pageBreakBefore w:val="0"/>
              <w:kinsoku/>
              <w:wordWrap/>
              <w:overflowPunct/>
              <w:topLinePunct w:val="0"/>
              <w:autoSpaceDE/>
              <w:autoSpaceDN/>
              <w:bidi w:val="0"/>
              <w:adjustRightInd w:val="0"/>
              <w:snapToGrid w:val="0"/>
              <w:spacing w:line="240" w:lineRule="auto"/>
              <w:ind w:left="0" w:leftChars="0"/>
              <w:jc w:val="center"/>
              <w:textAlignment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2021</w:t>
            </w:r>
            <w:r>
              <w:rPr>
                <w:rFonts w:hint="eastAsia" w:ascii="宋体" w:hAnsi="宋体" w:eastAsia="宋体" w:cs="宋体"/>
                <w:bCs/>
                <w:color w:val="auto"/>
                <w:sz w:val="24"/>
                <w:szCs w:val="24"/>
                <w:highlight w:val="none"/>
                <w:lang w:val="en-US" w:eastAsia="zh-Hans"/>
              </w:rPr>
              <w:t>.</w:t>
            </w:r>
            <w:r>
              <w:rPr>
                <w:rFonts w:hint="eastAsia" w:ascii="宋体" w:hAnsi="宋体" w:eastAsia="宋体" w:cs="宋体"/>
                <w:bCs/>
                <w:color w:val="auto"/>
                <w:sz w:val="24"/>
                <w:szCs w:val="24"/>
                <w:highlight w:val="none"/>
                <w:lang w:eastAsia="zh-Hans"/>
              </w:rPr>
              <w:t>9</w:t>
            </w:r>
          </w:p>
        </w:tc>
      </w:tr>
      <w:tr w14:paraId="1DD866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46" w:type="dxa"/>
            <w:vAlign w:val="center"/>
          </w:tcPr>
          <w:p w14:paraId="0953D326">
            <w:pPr>
              <w:pStyle w:val="9"/>
              <w:keepNext w:val="0"/>
              <w:keepLines w:val="0"/>
              <w:pageBreakBefore w:val="0"/>
              <w:widowControl w:val="0"/>
              <w:numPr>
                <w:ilvl w:val="0"/>
                <w:numId w:val="1"/>
              </w:numPr>
              <w:kinsoku/>
              <w:wordWrap/>
              <w:overflowPunct/>
              <w:topLinePunct w:val="0"/>
              <w:autoSpaceDE/>
              <w:autoSpaceDN/>
              <w:bidi w:val="0"/>
              <w:adjustRightInd w:val="0"/>
              <w:snapToGrid w:val="0"/>
              <w:spacing w:line="240" w:lineRule="auto"/>
              <w:ind w:left="777" w:leftChars="0" w:hanging="567" w:firstLineChars="0"/>
              <w:jc w:val="right"/>
              <w:textAlignment w:val="auto"/>
              <w:rPr>
                <w:rFonts w:hint="eastAsia" w:ascii="宋体" w:hAnsi="宋体" w:eastAsia="宋体" w:cs="宋体"/>
                <w:bCs/>
                <w:color w:val="auto"/>
                <w:sz w:val="24"/>
                <w:szCs w:val="24"/>
                <w:highlight w:val="none"/>
              </w:rPr>
            </w:pPr>
          </w:p>
        </w:tc>
        <w:tc>
          <w:tcPr>
            <w:tcW w:w="5562" w:type="dxa"/>
            <w:vAlign w:val="center"/>
          </w:tcPr>
          <w:p w14:paraId="06791712">
            <w:pPr>
              <w:keepNext w:val="0"/>
              <w:keepLines w:val="0"/>
              <w:pageBreakBefore w:val="0"/>
              <w:kinsoku/>
              <w:wordWrap/>
              <w:overflowPunct/>
              <w:topLinePunct w:val="0"/>
              <w:autoSpaceDE/>
              <w:autoSpaceDN/>
              <w:bidi w:val="0"/>
              <w:adjustRightInd w:val="0"/>
              <w:snapToGrid w:val="0"/>
              <w:spacing w:line="240" w:lineRule="auto"/>
              <w:ind w:left="0"/>
              <w:jc w:val="both"/>
              <w:textAlignment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石桥经济合作社工业园区厂房等工程</w:t>
            </w:r>
          </w:p>
        </w:tc>
        <w:tc>
          <w:tcPr>
            <w:tcW w:w="1620" w:type="dxa"/>
            <w:vAlign w:val="center"/>
          </w:tcPr>
          <w:p w14:paraId="0D4A8C9E">
            <w:pPr>
              <w:keepNext w:val="0"/>
              <w:keepLines w:val="0"/>
              <w:pageBreakBefore w:val="0"/>
              <w:kinsoku/>
              <w:wordWrap/>
              <w:overflowPunct/>
              <w:topLinePunct w:val="0"/>
              <w:autoSpaceDE/>
              <w:autoSpaceDN/>
              <w:bidi w:val="0"/>
              <w:adjustRightInd w:val="0"/>
              <w:snapToGrid w:val="0"/>
              <w:spacing w:line="240" w:lineRule="auto"/>
              <w:ind w:left="0"/>
              <w:jc w:val="center"/>
              <w:textAlignment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张跃军</w:t>
            </w:r>
          </w:p>
        </w:tc>
        <w:tc>
          <w:tcPr>
            <w:tcW w:w="1260" w:type="dxa"/>
            <w:vAlign w:val="center"/>
          </w:tcPr>
          <w:p w14:paraId="7F2AD975">
            <w:pPr>
              <w:keepNext w:val="0"/>
              <w:keepLines w:val="0"/>
              <w:pageBreakBefore w:val="0"/>
              <w:kinsoku/>
              <w:wordWrap/>
              <w:overflowPunct/>
              <w:topLinePunct w:val="0"/>
              <w:autoSpaceDE/>
              <w:autoSpaceDN/>
              <w:bidi w:val="0"/>
              <w:adjustRightInd w:val="0"/>
              <w:snapToGrid w:val="0"/>
              <w:spacing w:line="240" w:lineRule="auto"/>
              <w:ind w:left="0"/>
              <w:jc w:val="center"/>
              <w:textAlignment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2013.1</w:t>
            </w:r>
          </w:p>
        </w:tc>
      </w:tr>
      <w:tr w14:paraId="2B248E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46" w:type="dxa"/>
            <w:vAlign w:val="center"/>
          </w:tcPr>
          <w:p w14:paraId="47263E0F">
            <w:pPr>
              <w:pStyle w:val="9"/>
              <w:keepNext w:val="0"/>
              <w:keepLines w:val="0"/>
              <w:pageBreakBefore w:val="0"/>
              <w:widowControl w:val="0"/>
              <w:numPr>
                <w:ilvl w:val="0"/>
                <w:numId w:val="1"/>
              </w:numPr>
              <w:kinsoku/>
              <w:wordWrap/>
              <w:overflowPunct/>
              <w:topLinePunct w:val="0"/>
              <w:autoSpaceDE/>
              <w:autoSpaceDN/>
              <w:bidi w:val="0"/>
              <w:adjustRightInd w:val="0"/>
              <w:snapToGrid w:val="0"/>
              <w:spacing w:line="240" w:lineRule="auto"/>
              <w:ind w:left="777" w:leftChars="0" w:hanging="567" w:firstLineChars="0"/>
              <w:jc w:val="right"/>
              <w:textAlignment w:val="auto"/>
              <w:rPr>
                <w:rFonts w:hint="eastAsia" w:ascii="宋体" w:hAnsi="宋体" w:eastAsia="宋体" w:cs="宋体"/>
                <w:bCs/>
                <w:color w:val="auto"/>
                <w:sz w:val="24"/>
                <w:szCs w:val="24"/>
                <w:highlight w:val="none"/>
              </w:rPr>
            </w:pPr>
          </w:p>
        </w:tc>
        <w:tc>
          <w:tcPr>
            <w:tcW w:w="5562" w:type="dxa"/>
            <w:vAlign w:val="center"/>
          </w:tcPr>
          <w:p w14:paraId="06758C14">
            <w:pPr>
              <w:keepNext w:val="0"/>
              <w:keepLines w:val="0"/>
              <w:pageBreakBefore w:val="0"/>
              <w:kinsoku/>
              <w:wordWrap/>
              <w:overflowPunct/>
              <w:topLinePunct w:val="0"/>
              <w:autoSpaceDE/>
              <w:autoSpaceDN/>
              <w:bidi w:val="0"/>
              <w:adjustRightInd w:val="0"/>
              <w:snapToGrid w:val="0"/>
              <w:spacing w:line="240" w:lineRule="auto"/>
              <w:ind w:left="0"/>
              <w:jc w:val="both"/>
              <w:textAlignment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临安市城市旧住宅区（危旧房、城中村）改造专项规划</w:t>
            </w:r>
          </w:p>
        </w:tc>
        <w:tc>
          <w:tcPr>
            <w:tcW w:w="1620" w:type="dxa"/>
            <w:vAlign w:val="center"/>
          </w:tcPr>
          <w:p w14:paraId="549363C1">
            <w:pPr>
              <w:keepNext w:val="0"/>
              <w:keepLines w:val="0"/>
              <w:pageBreakBefore w:val="0"/>
              <w:kinsoku/>
              <w:wordWrap/>
              <w:overflowPunct/>
              <w:topLinePunct w:val="0"/>
              <w:autoSpaceDE/>
              <w:autoSpaceDN/>
              <w:bidi w:val="0"/>
              <w:adjustRightInd w:val="0"/>
              <w:snapToGrid w:val="0"/>
              <w:spacing w:line="240" w:lineRule="auto"/>
              <w:ind w:left="0"/>
              <w:jc w:val="center"/>
              <w:textAlignment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陈玉龙</w:t>
            </w:r>
          </w:p>
        </w:tc>
        <w:tc>
          <w:tcPr>
            <w:tcW w:w="1260" w:type="dxa"/>
            <w:vAlign w:val="center"/>
          </w:tcPr>
          <w:p w14:paraId="34C94FE4">
            <w:pPr>
              <w:keepNext w:val="0"/>
              <w:keepLines w:val="0"/>
              <w:pageBreakBefore w:val="0"/>
              <w:kinsoku/>
              <w:wordWrap/>
              <w:overflowPunct/>
              <w:topLinePunct w:val="0"/>
              <w:autoSpaceDE/>
              <w:autoSpaceDN/>
              <w:bidi w:val="0"/>
              <w:adjustRightInd w:val="0"/>
              <w:snapToGrid w:val="0"/>
              <w:spacing w:line="240" w:lineRule="auto"/>
              <w:ind w:left="0"/>
              <w:jc w:val="center"/>
              <w:textAlignment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2013.12</w:t>
            </w:r>
          </w:p>
        </w:tc>
      </w:tr>
      <w:tr w14:paraId="50F96A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46" w:type="dxa"/>
            <w:vAlign w:val="center"/>
          </w:tcPr>
          <w:p w14:paraId="1F5D54FD">
            <w:pPr>
              <w:pStyle w:val="9"/>
              <w:keepNext w:val="0"/>
              <w:keepLines w:val="0"/>
              <w:pageBreakBefore w:val="0"/>
              <w:widowControl w:val="0"/>
              <w:numPr>
                <w:ilvl w:val="0"/>
                <w:numId w:val="1"/>
              </w:numPr>
              <w:kinsoku/>
              <w:wordWrap/>
              <w:overflowPunct/>
              <w:topLinePunct w:val="0"/>
              <w:autoSpaceDE/>
              <w:autoSpaceDN/>
              <w:bidi w:val="0"/>
              <w:adjustRightInd w:val="0"/>
              <w:snapToGrid w:val="0"/>
              <w:spacing w:line="240" w:lineRule="auto"/>
              <w:ind w:left="777" w:leftChars="0" w:hanging="567" w:firstLineChars="0"/>
              <w:jc w:val="right"/>
              <w:textAlignment w:val="auto"/>
              <w:rPr>
                <w:rFonts w:hint="eastAsia" w:ascii="宋体" w:hAnsi="宋体" w:eastAsia="宋体" w:cs="宋体"/>
                <w:bCs/>
                <w:color w:val="auto"/>
                <w:sz w:val="24"/>
                <w:szCs w:val="24"/>
                <w:highlight w:val="none"/>
              </w:rPr>
            </w:pPr>
          </w:p>
        </w:tc>
        <w:tc>
          <w:tcPr>
            <w:tcW w:w="5562" w:type="dxa"/>
            <w:vAlign w:val="center"/>
          </w:tcPr>
          <w:p w14:paraId="18C311F0">
            <w:pPr>
              <w:keepNext w:val="0"/>
              <w:keepLines w:val="0"/>
              <w:pageBreakBefore w:val="0"/>
              <w:kinsoku/>
              <w:wordWrap/>
              <w:overflowPunct/>
              <w:topLinePunct w:val="0"/>
              <w:autoSpaceDE/>
              <w:autoSpaceDN/>
              <w:bidi w:val="0"/>
              <w:adjustRightInd w:val="0"/>
              <w:snapToGrid w:val="0"/>
              <w:spacing w:line="240" w:lineRule="auto"/>
              <w:ind w:left="0"/>
              <w:jc w:val="both"/>
              <w:textAlignment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温岭东部新城曙光湖地块城市设计</w:t>
            </w:r>
          </w:p>
        </w:tc>
        <w:tc>
          <w:tcPr>
            <w:tcW w:w="1620" w:type="dxa"/>
            <w:vAlign w:val="center"/>
          </w:tcPr>
          <w:p w14:paraId="7CAC5353">
            <w:pPr>
              <w:keepNext w:val="0"/>
              <w:keepLines w:val="0"/>
              <w:pageBreakBefore w:val="0"/>
              <w:kinsoku/>
              <w:wordWrap/>
              <w:overflowPunct/>
              <w:topLinePunct w:val="0"/>
              <w:autoSpaceDE/>
              <w:autoSpaceDN/>
              <w:bidi w:val="0"/>
              <w:adjustRightInd w:val="0"/>
              <w:snapToGrid w:val="0"/>
              <w:spacing w:line="240" w:lineRule="auto"/>
              <w:ind w:left="0"/>
              <w:jc w:val="center"/>
              <w:textAlignment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陈玉龙</w:t>
            </w:r>
          </w:p>
        </w:tc>
        <w:tc>
          <w:tcPr>
            <w:tcW w:w="1260" w:type="dxa"/>
            <w:vAlign w:val="center"/>
          </w:tcPr>
          <w:p w14:paraId="2D8C3B86">
            <w:pPr>
              <w:keepNext w:val="0"/>
              <w:keepLines w:val="0"/>
              <w:pageBreakBefore w:val="0"/>
              <w:kinsoku/>
              <w:wordWrap/>
              <w:overflowPunct/>
              <w:topLinePunct w:val="0"/>
              <w:autoSpaceDE/>
              <w:autoSpaceDN/>
              <w:bidi w:val="0"/>
              <w:adjustRightInd w:val="0"/>
              <w:snapToGrid w:val="0"/>
              <w:spacing w:line="240" w:lineRule="auto"/>
              <w:ind w:left="0"/>
              <w:jc w:val="center"/>
              <w:textAlignment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2013.12</w:t>
            </w:r>
          </w:p>
        </w:tc>
      </w:tr>
      <w:tr w14:paraId="3B197D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46" w:type="dxa"/>
            <w:vAlign w:val="center"/>
          </w:tcPr>
          <w:p w14:paraId="12F88845">
            <w:pPr>
              <w:pStyle w:val="9"/>
              <w:keepNext w:val="0"/>
              <w:keepLines w:val="0"/>
              <w:pageBreakBefore w:val="0"/>
              <w:widowControl w:val="0"/>
              <w:numPr>
                <w:ilvl w:val="0"/>
                <w:numId w:val="1"/>
              </w:numPr>
              <w:kinsoku/>
              <w:wordWrap/>
              <w:overflowPunct/>
              <w:topLinePunct w:val="0"/>
              <w:autoSpaceDE/>
              <w:autoSpaceDN/>
              <w:bidi w:val="0"/>
              <w:adjustRightInd w:val="0"/>
              <w:snapToGrid w:val="0"/>
              <w:spacing w:line="240" w:lineRule="auto"/>
              <w:ind w:left="777" w:leftChars="0" w:hanging="567" w:firstLineChars="0"/>
              <w:jc w:val="right"/>
              <w:textAlignment w:val="auto"/>
              <w:rPr>
                <w:rFonts w:hint="eastAsia" w:ascii="宋体" w:hAnsi="宋体" w:eastAsia="宋体" w:cs="宋体"/>
                <w:bCs/>
                <w:color w:val="auto"/>
                <w:sz w:val="24"/>
                <w:szCs w:val="24"/>
                <w:highlight w:val="none"/>
              </w:rPr>
            </w:pPr>
          </w:p>
        </w:tc>
        <w:tc>
          <w:tcPr>
            <w:tcW w:w="5562" w:type="dxa"/>
            <w:vAlign w:val="center"/>
          </w:tcPr>
          <w:p w14:paraId="652B2155">
            <w:pPr>
              <w:keepNext w:val="0"/>
              <w:keepLines w:val="0"/>
              <w:pageBreakBefore w:val="0"/>
              <w:kinsoku/>
              <w:wordWrap/>
              <w:overflowPunct/>
              <w:topLinePunct w:val="0"/>
              <w:autoSpaceDE/>
              <w:autoSpaceDN/>
              <w:bidi w:val="0"/>
              <w:adjustRightInd w:val="0"/>
              <w:snapToGrid w:val="0"/>
              <w:spacing w:line="240" w:lineRule="auto"/>
              <w:ind w:left="0" w:leftChars="0"/>
              <w:jc w:val="both"/>
              <w:textAlignment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杭州市古墩路地下通道EPC工程管片接口防水施工技术研究</w:t>
            </w:r>
          </w:p>
        </w:tc>
        <w:tc>
          <w:tcPr>
            <w:tcW w:w="1620" w:type="dxa"/>
            <w:vAlign w:val="center"/>
          </w:tcPr>
          <w:p w14:paraId="321C7038">
            <w:pPr>
              <w:keepNext w:val="0"/>
              <w:keepLines w:val="0"/>
              <w:pageBreakBefore w:val="0"/>
              <w:kinsoku/>
              <w:wordWrap/>
              <w:overflowPunct/>
              <w:topLinePunct w:val="0"/>
              <w:autoSpaceDE/>
              <w:autoSpaceDN/>
              <w:bidi w:val="0"/>
              <w:adjustRightInd w:val="0"/>
              <w:snapToGrid w:val="0"/>
              <w:spacing w:line="240" w:lineRule="auto"/>
              <w:ind w:left="0" w:leftChars="0"/>
              <w:jc w:val="center"/>
              <w:textAlignment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王</w:t>
            </w:r>
            <w:r>
              <w:rPr>
                <w:rFonts w:hint="eastAsia" w:ascii="宋体" w:hAnsi="宋体" w:eastAsia="宋体" w:cs="宋体"/>
                <w:bCs/>
                <w:color w:val="auto"/>
                <w:sz w:val="24"/>
                <w:szCs w:val="24"/>
                <w:highlight w:val="none"/>
                <w:lang w:val="en-US" w:eastAsia="zh-Hans"/>
              </w:rPr>
              <w:t xml:space="preserve">  </w:t>
            </w:r>
            <w:r>
              <w:rPr>
                <w:rFonts w:hint="eastAsia" w:ascii="宋体" w:hAnsi="宋体" w:eastAsia="宋体" w:cs="宋体"/>
                <w:bCs/>
                <w:color w:val="auto"/>
                <w:sz w:val="24"/>
                <w:szCs w:val="24"/>
                <w:highlight w:val="none"/>
              </w:rPr>
              <w:t>岗</w:t>
            </w:r>
          </w:p>
        </w:tc>
        <w:tc>
          <w:tcPr>
            <w:tcW w:w="1260" w:type="dxa"/>
            <w:vAlign w:val="center"/>
          </w:tcPr>
          <w:p w14:paraId="341540E4">
            <w:pPr>
              <w:keepNext w:val="0"/>
              <w:keepLines w:val="0"/>
              <w:pageBreakBefore w:val="0"/>
              <w:kinsoku/>
              <w:wordWrap/>
              <w:overflowPunct/>
              <w:topLinePunct w:val="0"/>
              <w:autoSpaceDE/>
              <w:autoSpaceDN/>
              <w:bidi w:val="0"/>
              <w:adjustRightInd w:val="0"/>
              <w:snapToGrid w:val="0"/>
              <w:spacing w:line="240" w:lineRule="auto"/>
              <w:ind w:left="0" w:leftChars="0"/>
              <w:jc w:val="center"/>
              <w:textAlignment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2021</w:t>
            </w:r>
            <w:r>
              <w:rPr>
                <w:rFonts w:hint="eastAsia" w:ascii="宋体" w:hAnsi="宋体" w:eastAsia="宋体" w:cs="宋体"/>
                <w:bCs/>
                <w:color w:val="auto"/>
                <w:sz w:val="24"/>
                <w:szCs w:val="24"/>
                <w:highlight w:val="none"/>
                <w:lang w:val="en-US" w:eastAsia="zh-Hans"/>
              </w:rPr>
              <w:t>.</w:t>
            </w:r>
            <w:r>
              <w:rPr>
                <w:rFonts w:hint="eastAsia" w:ascii="宋体" w:hAnsi="宋体" w:eastAsia="宋体" w:cs="宋体"/>
                <w:bCs/>
                <w:color w:val="auto"/>
                <w:sz w:val="24"/>
                <w:szCs w:val="24"/>
                <w:highlight w:val="none"/>
                <w:lang w:eastAsia="zh-Hans"/>
              </w:rPr>
              <w:t>11</w:t>
            </w:r>
          </w:p>
        </w:tc>
      </w:tr>
      <w:tr w14:paraId="4ED3F5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46" w:type="dxa"/>
            <w:vAlign w:val="center"/>
          </w:tcPr>
          <w:p w14:paraId="3BB83DBA">
            <w:pPr>
              <w:pStyle w:val="9"/>
              <w:keepNext w:val="0"/>
              <w:keepLines w:val="0"/>
              <w:pageBreakBefore w:val="0"/>
              <w:numPr>
                <w:ilvl w:val="0"/>
                <w:numId w:val="1"/>
              </w:numPr>
              <w:kinsoku/>
              <w:wordWrap/>
              <w:overflowPunct/>
              <w:topLinePunct w:val="0"/>
              <w:autoSpaceDE/>
              <w:autoSpaceDN/>
              <w:bidi w:val="0"/>
              <w:adjustRightInd w:val="0"/>
              <w:snapToGrid w:val="0"/>
              <w:spacing w:line="240" w:lineRule="auto"/>
              <w:ind w:left="635" w:leftChars="0" w:hanging="425" w:firstLineChars="0"/>
              <w:jc w:val="right"/>
              <w:rPr>
                <w:rFonts w:hint="eastAsia" w:ascii="宋体" w:hAnsi="宋体" w:eastAsia="宋体" w:cs="宋体"/>
                <w:bCs/>
                <w:color w:val="auto"/>
                <w:sz w:val="24"/>
                <w:szCs w:val="24"/>
                <w:highlight w:val="none"/>
              </w:rPr>
            </w:pPr>
          </w:p>
        </w:tc>
        <w:tc>
          <w:tcPr>
            <w:tcW w:w="5562" w:type="dxa"/>
            <w:vAlign w:val="center"/>
          </w:tcPr>
          <w:p w14:paraId="0788AA3E">
            <w:pPr>
              <w:keepNext w:val="0"/>
              <w:keepLines w:val="0"/>
              <w:pageBreakBefore w:val="0"/>
              <w:kinsoku/>
              <w:wordWrap/>
              <w:overflowPunct/>
              <w:topLinePunct w:val="0"/>
              <w:autoSpaceDE/>
              <w:autoSpaceDN/>
              <w:bidi w:val="0"/>
              <w:adjustRightInd w:val="0"/>
              <w:spacing w:line="240" w:lineRule="auto"/>
              <w:ind w:left="0"/>
              <w:jc w:val="both"/>
              <w:textAlignment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浙江省地暖规程编制合作（二）</w:t>
            </w:r>
          </w:p>
        </w:tc>
        <w:tc>
          <w:tcPr>
            <w:tcW w:w="1620" w:type="dxa"/>
            <w:vAlign w:val="center"/>
          </w:tcPr>
          <w:p w14:paraId="1422B2CB">
            <w:pPr>
              <w:keepNext w:val="0"/>
              <w:keepLines w:val="0"/>
              <w:pageBreakBefore w:val="0"/>
              <w:kinsoku/>
              <w:wordWrap/>
              <w:overflowPunct/>
              <w:topLinePunct w:val="0"/>
              <w:autoSpaceDE/>
              <w:autoSpaceDN/>
              <w:bidi w:val="0"/>
              <w:adjustRightInd w:val="0"/>
              <w:spacing w:line="240" w:lineRule="auto"/>
              <w:ind w:left="0"/>
              <w:jc w:val="center"/>
              <w:textAlignment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张</w:t>
            </w:r>
            <w:r>
              <w:rPr>
                <w:rFonts w:hint="eastAsia" w:ascii="宋体" w:hAnsi="宋体" w:eastAsia="宋体" w:cs="宋体"/>
                <w:bCs/>
                <w:color w:val="auto"/>
                <w:sz w:val="24"/>
                <w:szCs w:val="24"/>
                <w:highlight w:val="none"/>
                <w:lang w:val="en-US" w:eastAsia="zh-CN"/>
              </w:rPr>
              <w:t xml:space="preserve">  </w:t>
            </w:r>
            <w:r>
              <w:rPr>
                <w:rFonts w:hint="eastAsia" w:ascii="宋体" w:hAnsi="宋体" w:eastAsia="宋体" w:cs="宋体"/>
                <w:bCs/>
                <w:color w:val="auto"/>
                <w:sz w:val="24"/>
                <w:szCs w:val="24"/>
                <w:highlight w:val="none"/>
              </w:rPr>
              <w:t>玲</w:t>
            </w:r>
          </w:p>
        </w:tc>
        <w:tc>
          <w:tcPr>
            <w:tcW w:w="1260" w:type="dxa"/>
            <w:vAlign w:val="center"/>
          </w:tcPr>
          <w:p w14:paraId="620D8536">
            <w:pPr>
              <w:keepNext w:val="0"/>
              <w:keepLines w:val="0"/>
              <w:pageBreakBefore w:val="0"/>
              <w:kinsoku/>
              <w:wordWrap/>
              <w:overflowPunct/>
              <w:topLinePunct w:val="0"/>
              <w:autoSpaceDE/>
              <w:autoSpaceDN/>
              <w:bidi w:val="0"/>
              <w:adjustRightInd w:val="0"/>
              <w:snapToGrid w:val="0"/>
              <w:spacing w:line="240" w:lineRule="auto"/>
              <w:ind w:left="0"/>
              <w:jc w:val="center"/>
              <w:textAlignment w:val="center"/>
              <w:rPr>
                <w:rFonts w:hint="eastAsia" w:ascii="宋体" w:hAnsi="宋体" w:eastAsia="宋体" w:cs="宋体"/>
                <w:bCs/>
                <w:color w:val="auto"/>
                <w:sz w:val="24"/>
                <w:szCs w:val="24"/>
                <w:highlight w:val="none"/>
                <w:lang w:val="en-US" w:eastAsia="zh-CN"/>
              </w:rPr>
            </w:pPr>
            <w:r>
              <w:rPr>
                <w:rFonts w:hint="eastAsia" w:ascii="宋体" w:hAnsi="宋体" w:eastAsia="宋体" w:cs="宋体"/>
                <w:bCs/>
                <w:color w:val="auto"/>
                <w:sz w:val="24"/>
                <w:szCs w:val="24"/>
                <w:highlight w:val="none"/>
                <w:lang w:val="en-US" w:eastAsia="zh-CN"/>
              </w:rPr>
              <w:t>2020.6</w:t>
            </w:r>
          </w:p>
        </w:tc>
      </w:tr>
      <w:tr w14:paraId="1427DB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46" w:type="dxa"/>
            <w:vAlign w:val="center"/>
          </w:tcPr>
          <w:p w14:paraId="5FCC389C">
            <w:pPr>
              <w:pStyle w:val="9"/>
              <w:keepNext w:val="0"/>
              <w:keepLines w:val="0"/>
              <w:pageBreakBefore w:val="0"/>
              <w:numPr>
                <w:ilvl w:val="0"/>
                <w:numId w:val="1"/>
              </w:numPr>
              <w:kinsoku/>
              <w:wordWrap/>
              <w:overflowPunct/>
              <w:topLinePunct w:val="0"/>
              <w:autoSpaceDE/>
              <w:autoSpaceDN/>
              <w:bidi w:val="0"/>
              <w:adjustRightInd w:val="0"/>
              <w:snapToGrid w:val="0"/>
              <w:spacing w:line="240" w:lineRule="auto"/>
              <w:ind w:left="635" w:leftChars="0" w:hanging="425" w:firstLineChars="0"/>
              <w:jc w:val="right"/>
              <w:rPr>
                <w:rFonts w:hint="eastAsia" w:ascii="宋体" w:hAnsi="宋体" w:eastAsia="宋体" w:cs="宋体"/>
                <w:bCs/>
                <w:color w:val="auto"/>
                <w:sz w:val="24"/>
                <w:szCs w:val="24"/>
                <w:highlight w:val="none"/>
              </w:rPr>
            </w:pPr>
          </w:p>
        </w:tc>
        <w:tc>
          <w:tcPr>
            <w:tcW w:w="5562" w:type="dxa"/>
            <w:shd w:val="clear" w:color="auto" w:fill="auto"/>
            <w:vAlign w:val="center"/>
          </w:tcPr>
          <w:p w14:paraId="0085D185">
            <w:pPr>
              <w:keepNext w:val="0"/>
              <w:keepLines w:val="0"/>
              <w:widowControl/>
              <w:suppressLineNumbers w:val="0"/>
              <w:jc w:val="left"/>
              <w:textAlignment w:val="center"/>
              <w:rPr>
                <w:rFonts w:hint="eastAsia" w:ascii="宋体" w:hAnsi="宋体" w:eastAsia="宋体" w:cs="宋体"/>
                <w:i w:val="0"/>
                <w:iCs w:val="0"/>
                <w:color w:val="auto"/>
                <w:kern w:val="2"/>
                <w:sz w:val="24"/>
                <w:szCs w:val="24"/>
                <w:highlight w:val="none"/>
                <w:u w:val="none"/>
                <w:lang w:val="en-US" w:eastAsia="zh-CN" w:bidi="ar-SA"/>
              </w:rPr>
            </w:pPr>
            <w:r>
              <w:rPr>
                <w:rFonts w:hint="eastAsia" w:ascii="宋体" w:hAnsi="宋体" w:eastAsia="宋体" w:cs="宋体"/>
                <w:i w:val="0"/>
                <w:iCs w:val="0"/>
                <w:color w:val="auto"/>
                <w:kern w:val="0"/>
                <w:sz w:val="24"/>
                <w:szCs w:val="24"/>
                <w:highlight w:val="none"/>
                <w:u w:val="none"/>
                <w:lang w:val="en-US" w:eastAsia="zh-CN" w:bidi="ar"/>
              </w:rPr>
              <w:t>绿色智造与美学创新：数字化技术融合研究</w:t>
            </w:r>
          </w:p>
        </w:tc>
        <w:tc>
          <w:tcPr>
            <w:tcW w:w="1620" w:type="dxa"/>
            <w:shd w:val="clear" w:color="auto" w:fill="auto"/>
            <w:vAlign w:val="center"/>
          </w:tcPr>
          <w:p w14:paraId="03B9B356">
            <w:pPr>
              <w:keepNext w:val="0"/>
              <w:keepLines w:val="0"/>
              <w:widowControl/>
              <w:suppressLineNumbers w:val="0"/>
              <w:jc w:val="center"/>
              <w:textAlignment w:val="center"/>
              <w:rPr>
                <w:rFonts w:hint="eastAsia" w:ascii="宋体" w:hAnsi="宋体" w:eastAsia="宋体" w:cs="宋体"/>
                <w:i w:val="0"/>
                <w:iCs w:val="0"/>
                <w:color w:val="auto"/>
                <w:kern w:val="2"/>
                <w:sz w:val="24"/>
                <w:szCs w:val="24"/>
                <w:highlight w:val="none"/>
                <w:u w:val="none"/>
                <w:lang w:val="en-US" w:eastAsia="zh-CN" w:bidi="ar-SA"/>
              </w:rPr>
            </w:pPr>
            <w:r>
              <w:rPr>
                <w:rFonts w:hint="eastAsia" w:ascii="宋体" w:hAnsi="宋体" w:eastAsia="宋体" w:cs="宋体"/>
                <w:i w:val="0"/>
                <w:iCs w:val="0"/>
                <w:color w:val="auto"/>
                <w:kern w:val="0"/>
                <w:sz w:val="24"/>
                <w:szCs w:val="24"/>
                <w:highlight w:val="none"/>
                <w:u w:val="none"/>
                <w:lang w:val="en-US" w:eastAsia="zh-CN" w:bidi="ar"/>
              </w:rPr>
              <w:t>章永锋</w:t>
            </w:r>
          </w:p>
        </w:tc>
        <w:tc>
          <w:tcPr>
            <w:tcW w:w="1260" w:type="dxa"/>
            <w:vAlign w:val="center"/>
          </w:tcPr>
          <w:p w14:paraId="77DE81DF">
            <w:pPr>
              <w:keepNext w:val="0"/>
              <w:keepLines w:val="0"/>
              <w:pageBreakBefore w:val="0"/>
              <w:kinsoku/>
              <w:wordWrap/>
              <w:overflowPunct/>
              <w:topLinePunct w:val="0"/>
              <w:autoSpaceDE/>
              <w:autoSpaceDN/>
              <w:bidi w:val="0"/>
              <w:adjustRightInd w:val="0"/>
              <w:snapToGrid w:val="0"/>
              <w:spacing w:line="240" w:lineRule="auto"/>
              <w:ind w:left="0"/>
              <w:jc w:val="center"/>
              <w:textAlignment w:val="center"/>
              <w:rPr>
                <w:rFonts w:hint="eastAsia" w:ascii="宋体" w:hAnsi="宋体" w:eastAsia="宋体" w:cs="宋体"/>
                <w:bCs/>
                <w:color w:val="auto"/>
                <w:sz w:val="24"/>
                <w:szCs w:val="24"/>
                <w:highlight w:val="none"/>
                <w:lang w:val="en-US" w:eastAsia="zh-CN"/>
              </w:rPr>
            </w:pPr>
            <w:r>
              <w:rPr>
                <w:rFonts w:hint="eastAsia" w:ascii="宋体" w:hAnsi="宋体" w:eastAsia="宋体" w:cs="宋体"/>
                <w:bCs/>
                <w:color w:val="auto"/>
                <w:sz w:val="24"/>
                <w:szCs w:val="24"/>
                <w:highlight w:val="none"/>
                <w:lang w:val="en-US" w:eastAsia="zh-CN"/>
              </w:rPr>
              <w:t>2025.1</w:t>
            </w:r>
          </w:p>
        </w:tc>
      </w:tr>
      <w:tr w14:paraId="4F6FD7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46" w:type="dxa"/>
            <w:vAlign w:val="center"/>
          </w:tcPr>
          <w:p w14:paraId="2050FF61">
            <w:pPr>
              <w:pStyle w:val="9"/>
              <w:keepNext w:val="0"/>
              <w:keepLines w:val="0"/>
              <w:pageBreakBefore w:val="0"/>
              <w:numPr>
                <w:ilvl w:val="0"/>
                <w:numId w:val="1"/>
              </w:numPr>
              <w:kinsoku/>
              <w:wordWrap/>
              <w:overflowPunct/>
              <w:topLinePunct w:val="0"/>
              <w:autoSpaceDE/>
              <w:autoSpaceDN/>
              <w:bidi w:val="0"/>
              <w:adjustRightInd w:val="0"/>
              <w:snapToGrid w:val="0"/>
              <w:spacing w:line="240" w:lineRule="auto"/>
              <w:ind w:left="635" w:leftChars="0" w:hanging="425" w:firstLineChars="0"/>
              <w:jc w:val="right"/>
              <w:rPr>
                <w:rFonts w:hint="eastAsia" w:ascii="宋体" w:hAnsi="宋体" w:eastAsia="宋体" w:cs="宋体"/>
                <w:bCs/>
                <w:color w:val="auto"/>
                <w:sz w:val="24"/>
                <w:szCs w:val="24"/>
                <w:highlight w:val="none"/>
              </w:rPr>
            </w:pPr>
          </w:p>
        </w:tc>
        <w:tc>
          <w:tcPr>
            <w:tcW w:w="5562" w:type="dxa"/>
            <w:vAlign w:val="center"/>
          </w:tcPr>
          <w:p w14:paraId="337BAC7E">
            <w:pPr>
              <w:keepNext w:val="0"/>
              <w:keepLines w:val="0"/>
              <w:pageBreakBefore w:val="0"/>
              <w:kinsoku/>
              <w:wordWrap/>
              <w:overflowPunct/>
              <w:topLinePunct w:val="0"/>
              <w:autoSpaceDE/>
              <w:autoSpaceDN/>
              <w:bidi w:val="0"/>
              <w:adjustRightInd w:val="0"/>
              <w:snapToGrid w:val="0"/>
              <w:spacing w:line="240" w:lineRule="auto"/>
              <w:ind w:left="0"/>
              <w:jc w:val="both"/>
              <w:textAlignment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永康市旭辉电器厂环保技术整治咨询</w:t>
            </w:r>
          </w:p>
        </w:tc>
        <w:tc>
          <w:tcPr>
            <w:tcW w:w="1620" w:type="dxa"/>
            <w:vAlign w:val="center"/>
          </w:tcPr>
          <w:p w14:paraId="6C7DEB5A">
            <w:pPr>
              <w:keepNext w:val="0"/>
              <w:keepLines w:val="0"/>
              <w:pageBreakBefore w:val="0"/>
              <w:kinsoku/>
              <w:wordWrap/>
              <w:overflowPunct/>
              <w:topLinePunct w:val="0"/>
              <w:autoSpaceDE/>
              <w:autoSpaceDN/>
              <w:bidi w:val="0"/>
              <w:adjustRightInd w:val="0"/>
              <w:snapToGrid w:val="0"/>
              <w:spacing w:line="240" w:lineRule="auto"/>
              <w:ind w:left="0"/>
              <w:jc w:val="center"/>
              <w:textAlignment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邵振华</w:t>
            </w:r>
          </w:p>
        </w:tc>
        <w:tc>
          <w:tcPr>
            <w:tcW w:w="1260" w:type="dxa"/>
            <w:vAlign w:val="center"/>
          </w:tcPr>
          <w:p w14:paraId="39DA7ADA">
            <w:pPr>
              <w:keepNext w:val="0"/>
              <w:keepLines w:val="0"/>
              <w:pageBreakBefore w:val="0"/>
              <w:kinsoku/>
              <w:wordWrap/>
              <w:overflowPunct/>
              <w:topLinePunct w:val="0"/>
              <w:autoSpaceDE/>
              <w:autoSpaceDN/>
              <w:bidi w:val="0"/>
              <w:adjustRightInd w:val="0"/>
              <w:snapToGrid w:val="0"/>
              <w:spacing w:line="240" w:lineRule="auto"/>
              <w:ind w:left="0"/>
              <w:jc w:val="center"/>
              <w:textAlignment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2013.10</w:t>
            </w:r>
          </w:p>
        </w:tc>
      </w:tr>
      <w:tr w14:paraId="430C6B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46" w:type="dxa"/>
            <w:vAlign w:val="center"/>
          </w:tcPr>
          <w:p w14:paraId="374CBE59">
            <w:pPr>
              <w:pStyle w:val="9"/>
              <w:keepNext w:val="0"/>
              <w:keepLines w:val="0"/>
              <w:pageBreakBefore w:val="0"/>
              <w:numPr>
                <w:ilvl w:val="0"/>
                <w:numId w:val="1"/>
              </w:numPr>
              <w:kinsoku/>
              <w:wordWrap/>
              <w:overflowPunct/>
              <w:topLinePunct w:val="0"/>
              <w:autoSpaceDE/>
              <w:autoSpaceDN/>
              <w:bidi w:val="0"/>
              <w:adjustRightInd w:val="0"/>
              <w:snapToGrid w:val="0"/>
              <w:spacing w:line="240" w:lineRule="auto"/>
              <w:ind w:left="635" w:leftChars="0" w:hanging="425" w:firstLineChars="0"/>
              <w:jc w:val="right"/>
              <w:rPr>
                <w:rFonts w:hint="eastAsia" w:ascii="宋体" w:hAnsi="宋体" w:eastAsia="宋体" w:cs="宋体"/>
                <w:bCs/>
                <w:color w:val="auto"/>
                <w:sz w:val="24"/>
                <w:szCs w:val="24"/>
                <w:highlight w:val="none"/>
              </w:rPr>
            </w:pPr>
          </w:p>
        </w:tc>
        <w:tc>
          <w:tcPr>
            <w:tcW w:w="5562" w:type="dxa"/>
            <w:vAlign w:val="center"/>
          </w:tcPr>
          <w:p w14:paraId="582B82DF">
            <w:pPr>
              <w:keepNext w:val="0"/>
              <w:keepLines w:val="0"/>
              <w:pageBreakBefore w:val="0"/>
              <w:kinsoku/>
              <w:wordWrap/>
              <w:overflowPunct/>
              <w:topLinePunct w:val="0"/>
              <w:autoSpaceDE/>
              <w:autoSpaceDN/>
              <w:bidi w:val="0"/>
              <w:adjustRightInd w:val="0"/>
              <w:snapToGrid w:val="0"/>
              <w:spacing w:line="240" w:lineRule="auto"/>
              <w:ind w:left="0"/>
              <w:jc w:val="both"/>
              <w:textAlignment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永康市兴达工贸有限公司环保技术整治咨询</w:t>
            </w:r>
          </w:p>
        </w:tc>
        <w:tc>
          <w:tcPr>
            <w:tcW w:w="1620" w:type="dxa"/>
            <w:vAlign w:val="center"/>
          </w:tcPr>
          <w:p w14:paraId="60C5F7CB">
            <w:pPr>
              <w:keepNext w:val="0"/>
              <w:keepLines w:val="0"/>
              <w:pageBreakBefore w:val="0"/>
              <w:kinsoku/>
              <w:wordWrap/>
              <w:overflowPunct/>
              <w:topLinePunct w:val="0"/>
              <w:autoSpaceDE/>
              <w:autoSpaceDN/>
              <w:bidi w:val="0"/>
              <w:adjustRightInd w:val="0"/>
              <w:snapToGrid w:val="0"/>
              <w:spacing w:line="240" w:lineRule="auto"/>
              <w:ind w:left="0"/>
              <w:jc w:val="center"/>
              <w:textAlignment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邵振华</w:t>
            </w:r>
          </w:p>
        </w:tc>
        <w:tc>
          <w:tcPr>
            <w:tcW w:w="1260" w:type="dxa"/>
            <w:vAlign w:val="center"/>
          </w:tcPr>
          <w:p w14:paraId="48F2300E">
            <w:pPr>
              <w:keepNext w:val="0"/>
              <w:keepLines w:val="0"/>
              <w:pageBreakBefore w:val="0"/>
              <w:kinsoku/>
              <w:wordWrap/>
              <w:overflowPunct/>
              <w:topLinePunct w:val="0"/>
              <w:autoSpaceDE/>
              <w:autoSpaceDN/>
              <w:bidi w:val="0"/>
              <w:adjustRightInd w:val="0"/>
              <w:snapToGrid w:val="0"/>
              <w:spacing w:line="240" w:lineRule="auto"/>
              <w:ind w:left="0"/>
              <w:jc w:val="center"/>
              <w:textAlignment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2013.10</w:t>
            </w:r>
          </w:p>
        </w:tc>
      </w:tr>
      <w:tr w14:paraId="3B57E3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46" w:type="dxa"/>
            <w:vAlign w:val="center"/>
          </w:tcPr>
          <w:p w14:paraId="480554EB">
            <w:pPr>
              <w:pStyle w:val="9"/>
              <w:keepNext w:val="0"/>
              <w:keepLines w:val="0"/>
              <w:pageBreakBefore w:val="0"/>
              <w:numPr>
                <w:ilvl w:val="0"/>
                <w:numId w:val="1"/>
              </w:numPr>
              <w:kinsoku/>
              <w:wordWrap/>
              <w:overflowPunct/>
              <w:topLinePunct w:val="0"/>
              <w:autoSpaceDE/>
              <w:autoSpaceDN/>
              <w:bidi w:val="0"/>
              <w:adjustRightInd w:val="0"/>
              <w:snapToGrid w:val="0"/>
              <w:spacing w:line="240" w:lineRule="auto"/>
              <w:ind w:left="635" w:leftChars="0" w:hanging="425" w:firstLineChars="0"/>
              <w:jc w:val="right"/>
              <w:rPr>
                <w:rFonts w:hint="eastAsia" w:ascii="宋体" w:hAnsi="宋体" w:eastAsia="宋体" w:cs="宋体"/>
                <w:bCs/>
                <w:color w:val="auto"/>
                <w:sz w:val="24"/>
                <w:szCs w:val="24"/>
                <w:highlight w:val="none"/>
              </w:rPr>
            </w:pPr>
          </w:p>
        </w:tc>
        <w:tc>
          <w:tcPr>
            <w:tcW w:w="5562" w:type="dxa"/>
            <w:vAlign w:val="center"/>
          </w:tcPr>
          <w:p w14:paraId="7472461D">
            <w:pPr>
              <w:keepNext w:val="0"/>
              <w:keepLines w:val="0"/>
              <w:pageBreakBefore w:val="0"/>
              <w:kinsoku/>
              <w:wordWrap/>
              <w:overflowPunct/>
              <w:topLinePunct w:val="0"/>
              <w:autoSpaceDE/>
              <w:autoSpaceDN/>
              <w:bidi w:val="0"/>
              <w:adjustRightInd w:val="0"/>
              <w:snapToGrid w:val="0"/>
              <w:spacing w:line="240" w:lineRule="auto"/>
              <w:ind w:left="0"/>
              <w:jc w:val="both"/>
              <w:textAlignment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永康市新佳五金加工有限公司环保技术整治咨询</w:t>
            </w:r>
          </w:p>
        </w:tc>
        <w:tc>
          <w:tcPr>
            <w:tcW w:w="1620" w:type="dxa"/>
            <w:vAlign w:val="center"/>
          </w:tcPr>
          <w:p w14:paraId="6286A0F9">
            <w:pPr>
              <w:keepNext w:val="0"/>
              <w:keepLines w:val="0"/>
              <w:pageBreakBefore w:val="0"/>
              <w:kinsoku/>
              <w:wordWrap/>
              <w:overflowPunct/>
              <w:topLinePunct w:val="0"/>
              <w:autoSpaceDE/>
              <w:autoSpaceDN/>
              <w:bidi w:val="0"/>
              <w:adjustRightInd w:val="0"/>
              <w:snapToGrid w:val="0"/>
              <w:spacing w:line="240" w:lineRule="auto"/>
              <w:ind w:left="0"/>
              <w:jc w:val="center"/>
              <w:textAlignment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邵振华</w:t>
            </w:r>
          </w:p>
        </w:tc>
        <w:tc>
          <w:tcPr>
            <w:tcW w:w="1260" w:type="dxa"/>
            <w:vAlign w:val="center"/>
          </w:tcPr>
          <w:p w14:paraId="6FD7291A">
            <w:pPr>
              <w:keepNext w:val="0"/>
              <w:keepLines w:val="0"/>
              <w:pageBreakBefore w:val="0"/>
              <w:kinsoku/>
              <w:wordWrap/>
              <w:overflowPunct/>
              <w:topLinePunct w:val="0"/>
              <w:autoSpaceDE/>
              <w:autoSpaceDN/>
              <w:bidi w:val="0"/>
              <w:adjustRightInd w:val="0"/>
              <w:snapToGrid w:val="0"/>
              <w:spacing w:line="240" w:lineRule="auto"/>
              <w:ind w:left="0"/>
              <w:jc w:val="center"/>
              <w:textAlignment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2013.10</w:t>
            </w:r>
          </w:p>
        </w:tc>
      </w:tr>
      <w:tr w14:paraId="6DB969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46" w:type="dxa"/>
            <w:vAlign w:val="center"/>
          </w:tcPr>
          <w:p w14:paraId="22B81B60">
            <w:pPr>
              <w:pStyle w:val="9"/>
              <w:keepNext w:val="0"/>
              <w:keepLines w:val="0"/>
              <w:pageBreakBefore w:val="0"/>
              <w:numPr>
                <w:ilvl w:val="0"/>
                <w:numId w:val="1"/>
              </w:numPr>
              <w:kinsoku/>
              <w:wordWrap/>
              <w:overflowPunct/>
              <w:topLinePunct w:val="0"/>
              <w:autoSpaceDE/>
              <w:autoSpaceDN/>
              <w:bidi w:val="0"/>
              <w:adjustRightInd w:val="0"/>
              <w:snapToGrid w:val="0"/>
              <w:spacing w:line="240" w:lineRule="auto"/>
              <w:ind w:left="635" w:leftChars="0" w:hanging="425" w:firstLineChars="0"/>
              <w:jc w:val="right"/>
              <w:rPr>
                <w:rFonts w:hint="eastAsia" w:ascii="宋体" w:hAnsi="宋体" w:eastAsia="宋体" w:cs="宋体"/>
                <w:bCs/>
                <w:color w:val="auto"/>
                <w:sz w:val="24"/>
                <w:szCs w:val="24"/>
                <w:highlight w:val="none"/>
              </w:rPr>
            </w:pPr>
          </w:p>
        </w:tc>
        <w:tc>
          <w:tcPr>
            <w:tcW w:w="5562" w:type="dxa"/>
            <w:vAlign w:val="center"/>
          </w:tcPr>
          <w:p w14:paraId="0D6328E6">
            <w:pPr>
              <w:keepNext w:val="0"/>
              <w:keepLines w:val="0"/>
              <w:pageBreakBefore w:val="0"/>
              <w:kinsoku/>
              <w:wordWrap/>
              <w:overflowPunct/>
              <w:topLinePunct w:val="0"/>
              <w:autoSpaceDE/>
              <w:autoSpaceDN/>
              <w:bidi w:val="0"/>
              <w:adjustRightInd w:val="0"/>
              <w:snapToGrid w:val="0"/>
              <w:spacing w:line="240" w:lineRule="auto"/>
              <w:ind w:left="0"/>
              <w:jc w:val="both"/>
              <w:textAlignment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永康市西城红杰五金电镀厂环保技术整治咨询</w:t>
            </w:r>
          </w:p>
        </w:tc>
        <w:tc>
          <w:tcPr>
            <w:tcW w:w="1620" w:type="dxa"/>
            <w:vAlign w:val="center"/>
          </w:tcPr>
          <w:p w14:paraId="168B3E69">
            <w:pPr>
              <w:keepNext w:val="0"/>
              <w:keepLines w:val="0"/>
              <w:pageBreakBefore w:val="0"/>
              <w:kinsoku/>
              <w:wordWrap/>
              <w:overflowPunct/>
              <w:topLinePunct w:val="0"/>
              <w:autoSpaceDE/>
              <w:autoSpaceDN/>
              <w:bidi w:val="0"/>
              <w:adjustRightInd w:val="0"/>
              <w:snapToGrid w:val="0"/>
              <w:spacing w:line="240" w:lineRule="auto"/>
              <w:ind w:left="0"/>
              <w:jc w:val="center"/>
              <w:textAlignment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邵振华</w:t>
            </w:r>
          </w:p>
        </w:tc>
        <w:tc>
          <w:tcPr>
            <w:tcW w:w="1260" w:type="dxa"/>
            <w:vAlign w:val="center"/>
          </w:tcPr>
          <w:p w14:paraId="60F52CB3">
            <w:pPr>
              <w:keepNext w:val="0"/>
              <w:keepLines w:val="0"/>
              <w:pageBreakBefore w:val="0"/>
              <w:kinsoku/>
              <w:wordWrap/>
              <w:overflowPunct/>
              <w:topLinePunct w:val="0"/>
              <w:autoSpaceDE/>
              <w:autoSpaceDN/>
              <w:bidi w:val="0"/>
              <w:adjustRightInd w:val="0"/>
              <w:snapToGrid w:val="0"/>
              <w:spacing w:line="240" w:lineRule="auto"/>
              <w:ind w:left="0"/>
              <w:jc w:val="center"/>
              <w:textAlignment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2013.10</w:t>
            </w:r>
          </w:p>
        </w:tc>
      </w:tr>
      <w:tr w14:paraId="354A34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46" w:type="dxa"/>
            <w:vAlign w:val="center"/>
          </w:tcPr>
          <w:p w14:paraId="067A3A8A">
            <w:pPr>
              <w:pStyle w:val="9"/>
              <w:keepNext w:val="0"/>
              <w:keepLines w:val="0"/>
              <w:pageBreakBefore w:val="0"/>
              <w:numPr>
                <w:ilvl w:val="0"/>
                <w:numId w:val="1"/>
              </w:numPr>
              <w:kinsoku/>
              <w:wordWrap/>
              <w:overflowPunct/>
              <w:topLinePunct w:val="0"/>
              <w:autoSpaceDE/>
              <w:autoSpaceDN/>
              <w:bidi w:val="0"/>
              <w:adjustRightInd w:val="0"/>
              <w:snapToGrid w:val="0"/>
              <w:spacing w:line="240" w:lineRule="auto"/>
              <w:ind w:left="635" w:leftChars="0" w:hanging="425" w:firstLineChars="0"/>
              <w:jc w:val="right"/>
              <w:rPr>
                <w:rFonts w:hint="eastAsia" w:ascii="宋体" w:hAnsi="宋体" w:eastAsia="宋体" w:cs="宋体"/>
                <w:bCs/>
                <w:color w:val="auto"/>
                <w:sz w:val="24"/>
                <w:szCs w:val="24"/>
                <w:highlight w:val="none"/>
              </w:rPr>
            </w:pPr>
          </w:p>
        </w:tc>
        <w:tc>
          <w:tcPr>
            <w:tcW w:w="5562" w:type="dxa"/>
            <w:vAlign w:val="center"/>
          </w:tcPr>
          <w:p w14:paraId="5E10D647">
            <w:pPr>
              <w:keepNext w:val="0"/>
              <w:keepLines w:val="0"/>
              <w:pageBreakBefore w:val="0"/>
              <w:kinsoku/>
              <w:wordWrap/>
              <w:overflowPunct/>
              <w:topLinePunct w:val="0"/>
              <w:autoSpaceDE/>
              <w:autoSpaceDN/>
              <w:bidi w:val="0"/>
              <w:adjustRightInd w:val="0"/>
              <w:snapToGrid w:val="0"/>
              <w:spacing w:line="240" w:lineRule="auto"/>
              <w:ind w:left="0"/>
              <w:jc w:val="both"/>
              <w:textAlignment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永康市君滔五金加工厂环保整治技术咨询</w:t>
            </w:r>
          </w:p>
        </w:tc>
        <w:tc>
          <w:tcPr>
            <w:tcW w:w="1620" w:type="dxa"/>
            <w:vAlign w:val="center"/>
          </w:tcPr>
          <w:p w14:paraId="450BB359">
            <w:pPr>
              <w:keepNext w:val="0"/>
              <w:keepLines w:val="0"/>
              <w:pageBreakBefore w:val="0"/>
              <w:kinsoku/>
              <w:wordWrap/>
              <w:overflowPunct/>
              <w:topLinePunct w:val="0"/>
              <w:autoSpaceDE/>
              <w:autoSpaceDN/>
              <w:bidi w:val="0"/>
              <w:adjustRightInd w:val="0"/>
              <w:snapToGrid w:val="0"/>
              <w:spacing w:line="240" w:lineRule="auto"/>
              <w:ind w:left="0"/>
              <w:jc w:val="center"/>
              <w:textAlignment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邵振华</w:t>
            </w:r>
          </w:p>
        </w:tc>
        <w:tc>
          <w:tcPr>
            <w:tcW w:w="1260" w:type="dxa"/>
            <w:vAlign w:val="center"/>
          </w:tcPr>
          <w:p w14:paraId="6498CDE4">
            <w:pPr>
              <w:keepNext w:val="0"/>
              <w:keepLines w:val="0"/>
              <w:pageBreakBefore w:val="0"/>
              <w:kinsoku/>
              <w:wordWrap/>
              <w:overflowPunct/>
              <w:topLinePunct w:val="0"/>
              <w:autoSpaceDE/>
              <w:autoSpaceDN/>
              <w:bidi w:val="0"/>
              <w:adjustRightInd w:val="0"/>
              <w:snapToGrid w:val="0"/>
              <w:spacing w:line="240" w:lineRule="auto"/>
              <w:ind w:left="0"/>
              <w:jc w:val="center"/>
              <w:textAlignment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2013.10</w:t>
            </w:r>
          </w:p>
        </w:tc>
      </w:tr>
      <w:tr w14:paraId="005E5D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46" w:type="dxa"/>
            <w:vAlign w:val="center"/>
          </w:tcPr>
          <w:p w14:paraId="0927FD7C">
            <w:pPr>
              <w:pStyle w:val="9"/>
              <w:keepNext w:val="0"/>
              <w:keepLines w:val="0"/>
              <w:pageBreakBefore w:val="0"/>
              <w:numPr>
                <w:ilvl w:val="0"/>
                <w:numId w:val="1"/>
              </w:numPr>
              <w:kinsoku/>
              <w:wordWrap/>
              <w:overflowPunct/>
              <w:topLinePunct w:val="0"/>
              <w:autoSpaceDE/>
              <w:autoSpaceDN/>
              <w:bidi w:val="0"/>
              <w:adjustRightInd w:val="0"/>
              <w:snapToGrid w:val="0"/>
              <w:spacing w:line="240" w:lineRule="auto"/>
              <w:ind w:left="635" w:leftChars="0" w:hanging="425" w:firstLineChars="0"/>
              <w:jc w:val="right"/>
              <w:rPr>
                <w:rFonts w:hint="eastAsia" w:ascii="宋体" w:hAnsi="宋体" w:eastAsia="宋体" w:cs="宋体"/>
                <w:bCs/>
                <w:color w:val="auto"/>
                <w:sz w:val="24"/>
                <w:szCs w:val="24"/>
                <w:highlight w:val="none"/>
              </w:rPr>
            </w:pPr>
          </w:p>
        </w:tc>
        <w:tc>
          <w:tcPr>
            <w:tcW w:w="5562" w:type="dxa"/>
            <w:vAlign w:val="center"/>
          </w:tcPr>
          <w:p w14:paraId="27E26565">
            <w:pPr>
              <w:keepNext w:val="0"/>
              <w:keepLines w:val="0"/>
              <w:pageBreakBefore w:val="0"/>
              <w:kinsoku/>
              <w:wordWrap/>
              <w:overflowPunct/>
              <w:topLinePunct w:val="0"/>
              <w:autoSpaceDE/>
              <w:autoSpaceDN/>
              <w:bidi w:val="0"/>
              <w:adjustRightInd w:val="0"/>
              <w:snapToGrid w:val="0"/>
              <w:spacing w:line="240" w:lineRule="auto"/>
              <w:ind w:left="0"/>
              <w:jc w:val="both"/>
              <w:textAlignment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永康市特雷迪防雷接地器材制造有限公司（永康市李店跃龙电镀厂环保整治工程技术咨询）</w:t>
            </w:r>
          </w:p>
        </w:tc>
        <w:tc>
          <w:tcPr>
            <w:tcW w:w="1620" w:type="dxa"/>
            <w:vAlign w:val="center"/>
          </w:tcPr>
          <w:p w14:paraId="28B10F72">
            <w:pPr>
              <w:keepNext w:val="0"/>
              <w:keepLines w:val="0"/>
              <w:pageBreakBefore w:val="0"/>
              <w:kinsoku/>
              <w:wordWrap/>
              <w:overflowPunct/>
              <w:topLinePunct w:val="0"/>
              <w:autoSpaceDE/>
              <w:autoSpaceDN/>
              <w:bidi w:val="0"/>
              <w:adjustRightInd w:val="0"/>
              <w:snapToGrid w:val="0"/>
              <w:spacing w:line="240" w:lineRule="auto"/>
              <w:ind w:left="0"/>
              <w:jc w:val="center"/>
              <w:textAlignment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邵振华</w:t>
            </w:r>
          </w:p>
        </w:tc>
        <w:tc>
          <w:tcPr>
            <w:tcW w:w="1260" w:type="dxa"/>
            <w:vAlign w:val="center"/>
          </w:tcPr>
          <w:p w14:paraId="13D5E0AD">
            <w:pPr>
              <w:keepNext w:val="0"/>
              <w:keepLines w:val="0"/>
              <w:pageBreakBefore w:val="0"/>
              <w:kinsoku/>
              <w:wordWrap/>
              <w:overflowPunct/>
              <w:topLinePunct w:val="0"/>
              <w:autoSpaceDE/>
              <w:autoSpaceDN/>
              <w:bidi w:val="0"/>
              <w:adjustRightInd w:val="0"/>
              <w:snapToGrid w:val="0"/>
              <w:spacing w:line="240" w:lineRule="auto"/>
              <w:ind w:left="0"/>
              <w:jc w:val="center"/>
              <w:textAlignment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2013.10</w:t>
            </w:r>
          </w:p>
        </w:tc>
      </w:tr>
      <w:tr w14:paraId="3FA0D4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46" w:type="dxa"/>
            <w:vAlign w:val="center"/>
          </w:tcPr>
          <w:p w14:paraId="284E826B">
            <w:pPr>
              <w:pStyle w:val="9"/>
              <w:keepNext w:val="0"/>
              <w:keepLines w:val="0"/>
              <w:pageBreakBefore w:val="0"/>
              <w:numPr>
                <w:ilvl w:val="0"/>
                <w:numId w:val="1"/>
              </w:numPr>
              <w:kinsoku/>
              <w:wordWrap/>
              <w:overflowPunct/>
              <w:topLinePunct w:val="0"/>
              <w:autoSpaceDE/>
              <w:autoSpaceDN/>
              <w:bidi w:val="0"/>
              <w:adjustRightInd w:val="0"/>
              <w:snapToGrid w:val="0"/>
              <w:spacing w:line="240" w:lineRule="auto"/>
              <w:ind w:left="635" w:leftChars="0" w:hanging="425" w:firstLineChars="0"/>
              <w:jc w:val="right"/>
              <w:rPr>
                <w:rFonts w:hint="eastAsia" w:ascii="宋体" w:hAnsi="宋体" w:eastAsia="宋体" w:cs="宋体"/>
                <w:bCs/>
                <w:color w:val="auto"/>
                <w:sz w:val="24"/>
                <w:szCs w:val="24"/>
                <w:highlight w:val="none"/>
              </w:rPr>
            </w:pPr>
          </w:p>
        </w:tc>
        <w:tc>
          <w:tcPr>
            <w:tcW w:w="5562" w:type="dxa"/>
            <w:vAlign w:val="center"/>
          </w:tcPr>
          <w:p w14:paraId="5CE9A2B1">
            <w:pPr>
              <w:keepNext w:val="0"/>
              <w:keepLines w:val="0"/>
              <w:pageBreakBefore w:val="0"/>
              <w:kinsoku/>
              <w:wordWrap/>
              <w:overflowPunct/>
              <w:topLinePunct w:val="0"/>
              <w:autoSpaceDE/>
              <w:autoSpaceDN/>
              <w:bidi w:val="0"/>
              <w:adjustRightInd w:val="0"/>
              <w:snapToGrid w:val="0"/>
              <w:spacing w:line="240" w:lineRule="auto"/>
              <w:ind w:left="0"/>
              <w:jc w:val="both"/>
              <w:textAlignment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永康市江南比英五金加工厂环保整治技术咨询</w:t>
            </w:r>
          </w:p>
        </w:tc>
        <w:tc>
          <w:tcPr>
            <w:tcW w:w="1620" w:type="dxa"/>
            <w:vAlign w:val="center"/>
          </w:tcPr>
          <w:p w14:paraId="3A5D1F45">
            <w:pPr>
              <w:keepNext w:val="0"/>
              <w:keepLines w:val="0"/>
              <w:pageBreakBefore w:val="0"/>
              <w:kinsoku/>
              <w:wordWrap/>
              <w:overflowPunct/>
              <w:topLinePunct w:val="0"/>
              <w:autoSpaceDE/>
              <w:autoSpaceDN/>
              <w:bidi w:val="0"/>
              <w:adjustRightInd w:val="0"/>
              <w:snapToGrid w:val="0"/>
              <w:spacing w:line="240" w:lineRule="auto"/>
              <w:ind w:left="0"/>
              <w:jc w:val="center"/>
              <w:textAlignment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邵振华</w:t>
            </w:r>
          </w:p>
        </w:tc>
        <w:tc>
          <w:tcPr>
            <w:tcW w:w="1260" w:type="dxa"/>
            <w:vAlign w:val="center"/>
          </w:tcPr>
          <w:p w14:paraId="6C3C9534">
            <w:pPr>
              <w:keepNext w:val="0"/>
              <w:keepLines w:val="0"/>
              <w:pageBreakBefore w:val="0"/>
              <w:kinsoku/>
              <w:wordWrap/>
              <w:overflowPunct/>
              <w:topLinePunct w:val="0"/>
              <w:autoSpaceDE/>
              <w:autoSpaceDN/>
              <w:bidi w:val="0"/>
              <w:adjustRightInd w:val="0"/>
              <w:snapToGrid w:val="0"/>
              <w:spacing w:line="240" w:lineRule="auto"/>
              <w:ind w:left="0"/>
              <w:jc w:val="center"/>
              <w:textAlignment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2013.10</w:t>
            </w:r>
          </w:p>
        </w:tc>
      </w:tr>
      <w:tr w14:paraId="491D21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46" w:type="dxa"/>
            <w:vAlign w:val="center"/>
          </w:tcPr>
          <w:p w14:paraId="384978CE">
            <w:pPr>
              <w:pStyle w:val="9"/>
              <w:keepNext w:val="0"/>
              <w:keepLines w:val="0"/>
              <w:pageBreakBefore w:val="0"/>
              <w:numPr>
                <w:ilvl w:val="0"/>
                <w:numId w:val="1"/>
              </w:numPr>
              <w:kinsoku/>
              <w:wordWrap/>
              <w:overflowPunct/>
              <w:topLinePunct w:val="0"/>
              <w:autoSpaceDE/>
              <w:autoSpaceDN/>
              <w:bidi w:val="0"/>
              <w:adjustRightInd w:val="0"/>
              <w:snapToGrid w:val="0"/>
              <w:spacing w:line="240" w:lineRule="auto"/>
              <w:ind w:left="635" w:leftChars="0" w:hanging="425" w:firstLineChars="0"/>
              <w:jc w:val="right"/>
              <w:rPr>
                <w:rFonts w:hint="eastAsia" w:ascii="宋体" w:hAnsi="宋体" w:eastAsia="宋体" w:cs="宋体"/>
                <w:bCs/>
                <w:color w:val="auto"/>
                <w:sz w:val="24"/>
                <w:szCs w:val="24"/>
                <w:highlight w:val="none"/>
              </w:rPr>
            </w:pPr>
          </w:p>
        </w:tc>
        <w:tc>
          <w:tcPr>
            <w:tcW w:w="5562" w:type="dxa"/>
            <w:vAlign w:val="center"/>
          </w:tcPr>
          <w:p w14:paraId="7E1450F0">
            <w:pPr>
              <w:keepNext w:val="0"/>
              <w:keepLines w:val="0"/>
              <w:pageBreakBefore w:val="0"/>
              <w:kinsoku/>
              <w:wordWrap/>
              <w:overflowPunct/>
              <w:topLinePunct w:val="0"/>
              <w:autoSpaceDE/>
              <w:autoSpaceDN/>
              <w:bidi w:val="0"/>
              <w:adjustRightInd w:val="0"/>
              <w:snapToGrid w:val="0"/>
              <w:spacing w:line="240" w:lineRule="auto"/>
              <w:ind w:left="0"/>
              <w:jc w:val="both"/>
              <w:textAlignment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永康市江南高华五金加工藏环保技术整治咨询</w:t>
            </w:r>
          </w:p>
        </w:tc>
        <w:tc>
          <w:tcPr>
            <w:tcW w:w="1620" w:type="dxa"/>
            <w:vAlign w:val="center"/>
          </w:tcPr>
          <w:p w14:paraId="124FC0CD">
            <w:pPr>
              <w:keepNext w:val="0"/>
              <w:keepLines w:val="0"/>
              <w:pageBreakBefore w:val="0"/>
              <w:kinsoku/>
              <w:wordWrap/>
              <w:overflowPunct/>
              <w:topLinePunct w:val="0"/>
              <w:autoSpaceDE/>
              <w:autoSpaceDN/>
              <w:bidi w:val="0"/>
              <w:adjustRightInd w:val="0"/>
              <w:snapToGrid w:val="0"/>
              <w:spacing w:line="240" w:lineRule="auto"/>
              <w:ind w:left="0"/>
              <w:jc w:val="center"/>
              <w:textAlignment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邵振华</w:t>
            </w:r>
          </w:p>
        </w:tc>
        <w:tc>
          <w:tcPr>
            <w:tcW w:w="1260" w:type="dxa"/>
            <w:vAlign w:val="center"/>
          </w:tcPr>
          <w:p w14:paraId="41CF0AC8">
            <w:pPr>
              <w:keepNext w:val="0"/>
              <w:keepLines w:val="0"/>
              <w:pageBreakBefore w:val="0"/>
              <w:kinsoku/>
              <w:wordWrap/>
              <w:overflowPunct/>
              <w:topLinePunct w:val="0"/>
              <w:autoSpaceDE/>
              <w:autoSpaceDN/>
              <w:bidi w:val="0"/>
              <w:adjustRightInd w:val="0"/>
              <w:snapToGrid w:val="0"/>
              <w:spacing w:line="240" w:lineRule="auto"/>
              <w:ind w:left="0"/>
              <w:jc w:val="center"/>
              <w:textAlignment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2013.10</w:t>
            </w:r>
          </w:p>
        </w:tc>
      </w:tr>
      <w:tr w14:paraId="07C699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46" w:type="dxa"/>
            <w:vAlign w:val="center"/>
          </w:tcPr>
          <w:p w14:paraId="2206A4B4">
            <w:pPr>
              <w:pStyle w:val="9"/>
              <w:keepNext w:val="0"/>
              <w:keepLines w:val="0"/>
              <w:pageBreakBefore w:val="0"/>
              <w:numPr>
                <w:ilvl w:val="0"/>
                <w:numId w:val="1"/>
              </w:numPr>
              <w:kinsoku/>
              <w:wordWrap/>
              <w:overflowPunct/>
              <w:topLinePunct w:val="0"/>
              <w:autoSpaceDE/>
              <w:autoSpaceDN/>
              <w:bidi w:val="0"/>
              <w:adjustRightInd w:val="0"/>
              <w:snapToGrid w:val="0"/>
              <w:spacing w:line="240" w:lineRule="auto"/>
              <w:ind w:left="635" w:leftChars="0" w:hanging="425" w:firstLineChars="0"/>
              <w:jc w:val="right"/>
              <w:rPr>
                <w:rFonts w:hint="eastAsia" w:ascii="宋体" w:hAnsi="宋体" w:eastAsia="宋体" w:cs="宋体"/>
                <w:bCs/>
                <w:color w:val="auto"/>
                <w:sz w:val="24"/>
                <w:szCs w:val="24"/>
                <w:highlight w:val="none"/>
              </w:rPr>
            </w:pPr>
          </w:p>
        </w:tc>
        <w:tc>
          <w:tcPr>
            <w:tcW w:w="5562" w:type="dxa"/>
            <w:vAlign w:val="center"/>
          </w:tcPr>
          <w:p w14:paraId="252CC961">
            <w:pPr>
              <w:keepNext w:val="0"/>
              <w:keepLines w:val="0"/>
              <w:pageBreakBefore w:val="0"/>
              <w:kinsoku/>
              <w:wordWrap/>
              <w:overflowPunct/>
              <w:topLinePunct w:val="0"/>
              <w:autoSpaceDE/>
              <w:autoSpaceDN/>
              <w:bidi w:val="0"/>
              <w:adjustRightInd w:val="0"/>
              <w:snapToGrid w:val="0"/>
              <w:spacing w:line="240" w:lineRule="auto"/>
              <w:ind w:left="0"/>
              <w:jc w:val="both"/>
              <w:textAlignment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永康市锦阳五金制品有限公司（永康市优立特工贸有限公司）环保整治工程技术咨询</w:t>
            </w:r>
          </w:p>
        </w:tc>
        <w:tc>
          <w:tcPr>
            <w:tcW w:w="1620" w:type="dxa"/>
            <w:vAlign w:val="center"/>
          </w:tcPr>
          <w:p w14:paraId="0749527D">
            <w:pPr>
              <w:keepNext w:val="0"/>
              <w:keepLines w:val="0"/>
              <w:pageBreakBefore w:val="0"/>
              <w:kinsoku/>
              <w:wordWrap/>
              <w:overflowPunct/>
              <w:topLinePunct w:val="0"/>
              <w:autoSpaceDE/>
              <w:autoSpaceDN/>
              <w:bidi w:val="0"/>
              <w:adjustRightInd w:val="0"/>
              <w:snapToGrid w:val="0"/>
              <w:spacing w:line="240" w:lineRule="auto"/>
              <w:ind w:left="0"/>
              <w:jc w:val="center"/>
              <w:textAlignment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邵振华</w:t>
            </w:r>
          </w:p>
        </w:tc>
        <w:tc>
          <w:tcPr>
            <w:tcW w:w="1260" w:type="dxa"/>
            <w:vAlign w:val="center"/>
          </w:tcPr>
          <w:p w14:paraId="5B9384D2">
            <w:pPr>
              <w:keepNext w:val="0"/>
              <w:keepLines w:val="0"/>
              <w:pageBreakBefore w:val="0"/>
              <w:kinsoku/>
              <w:wordWrap/>
              <w:overflowPunct/>
              <w:topLinePunct w:val="0"/>
              <w:autoSpaceDE/>
              <w:autoSpaceDN/>
              <w:bidi w:val="0"/>
              <w:adjustRightInd w:val="0"/>
              <w:snapToGrid w:val="0"/>
              <w:spacing w:line="240" w:lineRule="auto"/>
              <w:ind w:left="0"/>
              <w:jc w:val="center"/>
              <w:textAlignment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2013.10</w:t>
            </w:r>
          </w:p>
        </w:tc>
      </w:tr>
      <w:tr w14:paraId="3BC1D2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46" w:type="dxa"/>
            <w:vAlign w:val="center"/>
          </w:tcPr>
          <w:p w14:paraId="64DC583B">
            <w:pPr>
              <w:pStyle w:val="9"/>
              <w:keepNext w:val="0"/>
              <w:keepLines w:val="0"/>
              <w:pageBreakBefore w:val="0"/>
              <w:numPr>
                <w:ilvl w:val="0"/>
                <w:numId w:val="1"/>
              </w:numPr>
              <w:kinsoku/>
              <w:wordWrap/>
              <w:overflowPunct/>
              <w:topLinePunct w:val="0"/>
              <w:autoSpaceDE/>
              <w:autoSpaceDN/>
              <w:bidi w:val="0"/>
              <w:adjustRightInd w:val="0"/>
              <w:snapToGrid w:val="0"/>
              <w:spacing w:line="240" w:lineRule="auto"/>
              <w:ind w:left="635" w:leftChars="0" w:hanging="425" w:firstLineChars="0"/>
              <w:jc w:val="right"/>
              <w:rPr>
                <w:rFonts w:hint="eastAsia" w:ascii="宋体" w:hAnsi="宋体" w:eastAsia="宋体" w:cs="宋体"/>
                <w:bCs/>
                <w:color w:val="auto"/>
                <w:sz w:val="24"/>
                <w:szCs w:val="24"/>
                <w:highlight w:val="none"/>
              </w:rPr>
            </w:pPr>
          </w:p>
        </w:tc>
        <w:tc>
          <w:tcPr>
            <w:tcW w:w="5562" w:type="dxa"/>
            <w:vAlign w:val="center"/>
          </w:tcPr>
          <w:p w14:paraId="57B7C451">
            <w:pPr>
              <w:keepNext w:val="0"/>
              <w:keepLines w:val="0"/>
              <w:pageBreakBefore w:val="0"/>
              <w:kinsoku/>
              <w:wordWrap/>
              <w:overflowPunct/>
              <w:topLinePunct w:val="0"/>
              <w:autoSpaceDE/>
              <w:autoSpaceDN/>
              <w:bidi w:val="0"/>
              <w:adjustRightInd w:val="0"/>
              <w:snapToGrid w:val="0"/>
              <w:spacing w:line="240" w:lineRule="auto"/>
              <w:ind w:left="0"/>
              <w:jc w:val="both"/>
              <w:textAlignment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永康市江南俊逸五金厂环保整治技术咨询</w:t>
            </w:r>
          </w:p>
        </w:tc>
        <w:tc>
          <w:tcPr>
            <w:tcW w:w="1620" w:type="dxa"/>
            <w:vAlign w:val="center"/>
          </w:tcPr>
          <w:p w14:paraId="5685F2DC">
            <w:pPr>
              <w:keepNext w:val="0"/>
              <w:keepLines w:val="0"/>
              <w:pageBreakBefore w:val="0"/>
              <w:kinsoku/>
              <w:wordWrap/>
              <w:overflowPunct/>
              <w:topLinePunct w:val="0"/>
              <w:autoSpaceDE/>
              <w:autoSpaceDN/>
              <w:bidi w:val="0"/>
              <w:adjustRightInd w:val="0"/>
              <w:snapToGrid w:val="0"/>
              <w:spacing w:line="240" w:lineRule="auto"/>
              <w:ind w:left="0"/>
              <w:jc w:val="center"/>
              <w:textAlignment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邵振华</w:t>
            </w:r>
          </w:p>
        </w:tc>
        <w:tc>
          <w:tcPr>
            <w:tcW w:w="1260" w:type="dxa"/>
            <w:vAlign w:val="center"/>
          </w:tcPr>
          <w:p w14:paraId="3A5266DF">
            <w:pPr>
              <w:keepNext w:val="0"/>
              <w:keepLines w:val="0"/>
              <w:pageBreakBefore w:val="0"/>
              <w:kinsoku/>
              <w:wordWrap/>
              <w:overflowPunct/>
              <w:topLinePunct w:val="0"/>
              <w:autoSpaceDE/>
              <w:autoSpaceDN/>
              <w:bidi w:val="0"/>
              <w:adjustRightInd w:val="0"/>
              <w:snapToGrid w:val="0"/>
              <w:spacing w:line="240" w:lineRule="auto"/>
              <w:ind w:left="0"/>
              <w:jc w:val="center"/>
              <w:textAlignment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2013.10</w:t>
            </w:r>
          </w:p>
        </w:tc>
      </w:tr>
      <w:tr w14:paraId="2D1A87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46" w:type="dxa"/>
            <w:vAlign w:val="center"/>
          </w:tcPr>
          <w:p w14:paraId="45DCDCE6">
            <w:pPr>
              <w:pStyle w:val="9"/>
              <w:keepNext w:val="0"/>
              <w:keepLines w:val="0"/>
              <w:pageBreakBefore w:val="0"/>
              <w:numPr>
                <w:ilvl w:val="0"/>
                <w:numId w:val="1"/>
              </w:numPr>
              <w:kinsoku/>
              <w:wordWrap/>
              <w:overflowPunct/>
              <w:topLinePunct w:val="0"/>
              <w:autoSpaceDE/>
              <w:autoSpaceDN/>
              <w:bidi w:val="0"/>
              <w:adjustRightInd w:val="0"/>
              <w:snapToGrid w:val="0"/>
              <w:spacing w:line="240" w:lineRule="auto"/>
              <w:ind w:left="635" w:leftChars="0" w:hanging="425" w:firstLineChars="0"/>
              <w:jc w:val="right"/>
              <w:rPr>
                <w:rFonts w:hint="eastAsia" w:ascii="宋体" w:hAnsi="宋体" w:eastAsia="宋体" w:cs="宋体"/>
                <w:bCs/>
                <w:color w:val="auto"/>
                <w:sz w:val="24"/>
                <w:szCs w:val="24"/>
                <w:highlight w:val="none"/>
              </w:rPr>
            </w:pPr>
          </w:p>
        </w:tc>
        <w:tc>
          <w:tcPr>
            <w:tcW w:w="5562" w:type="dxa"/>
            <w:vAlign w:val="center"/>
          </w:tcPr>
          <w:p w14:paraId="24A24C38">
            <w:pPr>
              <w:keepNext w:val="0"/>
              <w:keepLines w:val="0"/>
              <w:pageBreakBefore w:val="0"/>
              <w:kinsoku/>
              <w:wordWrap/>
              <w:overflowPunct/>
              <w:topLinePunct w:val="0"/>
              <w:autoSpaceDE/>
              <w:autoSpaceDN/>
              <w:bidi w:val="0"/>
              <w:adjustRightInd w:val="0"/>
              <w:snapToGrid w:val="0"/>
              <w:spacing w:line="240" w:lineRule="auto"/>
              <w:ind w:left="0"/>
              <w:jc w:val="both"/>
              <w:textAlignment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永康市海狮刀箭有限公司环保整治技术咨询</w:t>
            </w:r>
          </w:p>
        </w:tc>
        <w:tc>
          <w:tcPr>
            <w:tcW w:w="1620" w:type="dxa"/>
            <w:vAlign w:val="center"/>
          </w:tcPr>
          <w:p w14:paraId="2AA46B68">
            <w:pPr>
              <w:keepNext w:val="0"/>
              <w:keepLines w:val="0"/>
              <w:pageBreakBefore w:val="0"/>
              <w:kinsoku/>
              <w:wordWrap/>
              <w:overflowPunct/>
              <w:topLinePunct w:val="0"/>
              <w:autoSpaceDE/>
              <w:autoSpaceDN/>
              <w:bidi w:val="0"/>
              <w:adjustRightInd w:val="0"/>
              <w:snapToGrid w:val="0"/>
              <w:spacing w:line="240" w:lineRule="auto"/>
              <w:ind w:left="0"/>
              <w:jc w:val="center"/>
              <w:textAlignment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邵振华</w:t>
            </w:r>
          </w:p>
        </w:tc>
        <w:tc>
          <w:tcPr>
            <w:tcW w:w="1260" w:type="dxa"/>
            <w:vAlign w:val="center"/>
          </w:tcPr>
          <w:p w14:paraId="1F0B6C87">
            <w:pPr>
              <w:keepNext w:val="0"/>
              <w:keepLines w:val="0"/>
              <w:pageBreakBefore w:val="0"/>
              <w:kinsoku/>
              <w:wordWrap/>
              <w:overflowPunct/>
              <w:topLinePunct w:val="0"/>
              <w:autoSpaceDE/>
              <w:autoSpaceDN/>
              <w:bidi w:val="0"/>
              <w:adjustRightInd w:val="0"/>
              <w:snapToGrid w:val="0"/>
              <w:spacing w:line="240" w:lineRule="auto"/>
              <w:ind w:left="0"/>
              <w:jc w:val="center"/>
              <w:textAlignment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2013.10</w:t>
            </w:r>
          </w:p>
        </w:tc>
      </w:tr>
      <w:tr w14:paraId="0AFB12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46" w:type="dxa"/>
            <w:vAlign w:val="center"/>
          </w:tcPr>
          <w:p w14:paraId="43B3D457">
            <w:pPr>
              <w:pStyle w:val="9"/>
              <w:keepNext w:val="0"/>
              <w:keepLines w:val="0"/>
              <w:pageBreakBefore w:val="0"/>
              <w:numPr>
                <w:ilvl w:val="0"/>
                <w:numId w:val="1"/>
              </w:numPr>
              <w:kinsoku/>
              <w:wordWrap/>
              <w:overflowPunct/>
              <w:topLinePunct w:val="0"/>
              <w:autoSpaceDE/>
              <w:autoSpaceDN/>
              <w:bidi w:val="0"/>
              <w:adjustRightInd w:val="0"/>
              <w:snapToGrid w:val="0"/>
              <w:spacing w:line="240" w:lineRule="auto"/>
              <w:ind w:left="635" w:leftChars="0" w:hanging="425" w:firstLineChars="0"/>
              <w:jc w:val="right"/>
              <w:rPr>
                <w:rFonts w:hint="eastAsia" w:ascii="宋体" w:hAnsi="宋体" w:eastAsia="宋体" w:cs="宋体"/>
                <w:bCs/>
                <w:color w:val="auto"/>
                <w:sz w:val="24"/>
                <w:szCs w:val="24"/>
                <w:highlight w:val="none"/>
              </w:rPr>
            </w:pPr>
          </w:p>
        </w:tc>
        <w:tc>
          <w:tcPr>
            <w:tcW w:w="5562" w:type="dxa"/>
            <w:vAlign w:val="center"/>
          </w:tcPr>
          <w:p w14:paraId="412B4DEA">
            <w:pPr>
              <w:keepNext w:val="0"/>
              <w:keepLines w:val="0"/>
              <w:pageBreakBefore w:val="0"/>
              <w:kinsoku/>
              <w:wordWrap/>
              <w:overflowPunct/>
              <w:topLinePunct w:val="0"/>
              <w:autoSpaceDE/>
              <w:autoSpaceDN/>
              <w:bidi w:val="0"/>
              <w:adjustRightInd w:val="0"/>
              <w:snapToGrid w:val="0"/>
              <w:spacing w:line="240" w:lineRule="auto"/>
              <w:ind w:left="0"/>
              <w:jc w:val="both"/>
              <w:textAlignment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永康市华盛工贸有限公司环保技术整治咨询</w:t>
            </w:r>
          </w:p>
        </w:tc>
        <w:tc>
          <w:tcPr>
            <w:tcW w:w="1620" w:type="dxa"/>
            <w:vAlign w:val="center"/>
          </w:tcPr>
          <w:p w14:paraId="75E31327">
            <w:pPr>
              <w:keepNext w:val="0"/>
              <w:keepLines w:val="0"/>
              <w:pageBreakBefore w:val="0"/>
              <w:kinsoku/>
              <w:wordWrap/>
              <w:overflowPunct/>
              <w:topLinePunct w:val="0"/>
              <w:autoSpaceDE/>
              <w:autoSpaceDN/>
              <w:bidi w:val="0"/>
              <w:adjustRightInd w:val="0"/>
              <w:snapToGrid w:val="0"/>
              <w:spacing w:line="240" w:lineRule="auto"/>
              <w:ind w:left="0"/>
              <w:jc w:val="center"/>
              <w:textAlignment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邵振华</w:t>
            </w:r>
          </w:p>
        </w:tc>
        <w:tc>
          <w:tcPr>
            <w:tcW w:w="1260" w:type="dxa"/>
            <w:vAlign w:val="center"/>
          </w:tcPr>
          <w:p w14:paraId="1185CE30">
            <w:pPr>
              <w:keepNext w:val="0"/>
              <w:keepLines w:val="0"/>
              <w:pageBreakBefore w:val="0"/>
              <w:kinsoku/>
              <w:wordWrap/>
              <w:overflowPunct/>
              <w:topLinePunct w:val="0"/>
              <w:autoSpaceDE/>
              <w:autoSpaceDN/>
              <w:bidi w:val="0"/>
              <w:adjustRightInd w:val="0"/>
              <w:snapToGrid w:val="0"/>
              <w:spacing w:line="240" w:lineRule="auto"/>
              <w:ind w:left="0"/>
              <w:jc w:val="center"/>
              <w:textAlignment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2013.10</w:t>
            </w:r>
          </w:p>
        </w:tc>
      </w:tr>
      <w:tr w14:paraId="330D7B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46" w:type="dxa"/>
            <w:vAlign w:val="center"/>
          </w:tcPr>
          <w:p w14:paraId="6EE04E6C">
            <w:pPr>
              <w:pStyle w:val="9"/>
              <w:keepNext w:val="0"/>
              <w:keepLines w:val="0"/>
              <w:pageBreakBefore w:val="0"/>
              <w:numPr>
                <w:ilvl w:val="0"/>
                <w:numId w:val="1"/>
              </w:numPr>
              <w:kinsoku/>
              <w:wordWrap/>
              <w:overflowPunct/>
              <w:topLinePunct w:val="0"/>
              <w:autoSpaceDE/>
              <w:autoSpaceDN/>
              <w:bidi w:val="0"/>
              <w:adjustRightInd w:val="0"/>
              <w:snapToGrid w:val="0"/>
              <w:spacing w:line="240" w:lineRule="auto"/>
              <w:ind w:left="635" w:leftChars="0" w:hanging="425" w:firstLineChars="0"/>
              <w:jc w:val="right"/>
              <w:rPr>
                <w:rFonts w:hint="eastAsia" w:ascii="宋体" w:hAnsi="宋体" w:eastAsia="宋体" w:cs="宋体"/>
                <w:bCs/>
                <w:color w:val="auto"/>
                <w:sz w:val="24"/>
                <w:szCs w:val="24"/>
                <w:highlight w:val="none"/>
              </w:rPr>
            </w:pPr>
          </w:p>
        </w:tc>
        <w:tc>
          <w:tcPr>
            <w:tcW w:w="5562" w:type="dxa"/>
            <w:vAlign w:val="center"/>
          </w:tcPr>
          <w:p w14:paraId="3EE46BF8">
            <w:pPr>
              <w:keepNext w:val="0"/>
              <w:keepLines w:val="0"/>
              <w:pageBreakBefore w:val="0"/>
              <w:kinsoku/>
              <w:wordWrap/>
              <w:overflowPunct/>
              <w:topLinePunct w:val="0"/>
              <w:autoSpaceDE/>
              <w:autoSpaceDN/>
              <w:bidi w:val="0"/>
              <w:adjustRightInd w:val="0"/>
              <w:snapToGrid w:val="0"/>
              <w:spacing w:line="240" w:lineRule="auto"/>
              <w:ind w:left="0"/>
              <w:jc w:val="both"/>
              <w:textAlignment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海宁中联化学有限公司环保整治工程技术咨询</w:t>
            </w:r>
          </w:p>
        </w:tc>
        <w:tc>
          <w:tcPr>
            <w:tcW w:w="1620" w:type="dxa"/>
            <w:vAlign w:val="center"/>
          </w:tcPr>
          <w:p w14:paraId="4C56D0C0">
            <w:pPr>
              <w:keepNext w:val="0"/>
              <w:keepLines w:val="0"/>
              <w:pageBreakBefore w:val="0"/>
              <w:kinsoku/>
              <w:wordWrap/>
              <w:overflowPunct/>
              <w:topLinePunct w:val="0"/>
              <w:autoSpaceDE/>
              <w:autoSpaceDN/>
              <w:bidi w:val="0"/>
              <w:adjustRightInd w:val="0"/>
              <w:snapToGrid w:val="0"/>
              <w:spacing w:line="240" w:lineRule="auto"/>
              <w:ind w:left="0"/>
              <w:jc w:val="center"/>
              <w:textAlignment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邵振华</w:t>
            </w:r>
          </w:p>
        </w:tc>
        <w:tc>
          <w:tcPr>
            <w:tcW w:w="1260" w:type="dxa"/>
            <w:vAlign w:val="center"/>
          </w:tcPr>
          <w:p w14:paraId="7FA61CA9">
            <w:pPr>
              <w:keepNext w:val="0"/>
              <w:keepLines w:val="0"/>
              <w:pageBreakBefore w:val="0"/>
              <w:kinsoku/>
              <w:wordWrap/>
              <w:overflowPunct/>
              <w:topLinePunct w:val="0"/>
              <w:autoSpaceDE/>
              <w:autoSpaceDN/>
              <w:bidi w:val="0"/>
              <w:adjustRightInd w:val="0"/>
              <w:snapToGrid w:val="0"/>
              <w:spacing w:line="240" w:lineRule="auto"/>
              <w:ind w:left="0"/>
              <w:jc w:val="center"/>
              <w:textAlignment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2013.10</w:t>
            </w:r>
          </w:p>
        </w:tc>
      </w:tr>
      <w:tr w14:paraId="2AAA9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46" w:type="dxa"/>
            <w:vAlign w:val="center"/>
          </w:tcPr>
          <w:p w14:paraId="09000EAD">
            <w:pPr>
              <w:pStyle w:val="9"/>
              <w:keepNext w:val="0"/>
              <w:keepLines w:val="0"/>
              <w:pageBreakBefore w:val="0"/>
              <w:numPr>
                <w:ilvl w:val="0"/>
                <w:numId w:val="1"/>
              </w:numPr>
              <w:kinsoku/>
              <w:wordWrap/>
              <w:overflowPunct/>
              <w:topLinePunct w:val="0"/>
              <w:autoSpaceDE/>
              <w:autoSpaceDN/>
              <w:bidi w:val="0"/>
              <w:adjustRightInd w:val="0"/>
              <w:snapToGrid w:val="0"/>
              <w:spacing w:line="240" w:lineRule="auto"/>
              <w:ind w:left="635" w:leftChars="0" w:hanging="425" w:firstLineChars="0"/>
              <w:jc w:val="right"/>
              <w:rPr>
                <w:rFonts w:hint="eastAsia" w:ascii="宋体" w:hAnsi="宋体" w:eastAsia="宋体" w:cs="宋体"/>
                <w:bCs/>
                <w:color w:val="auto"/>
                <w:sz w:val="24"/>
                <w:szCs w:val="24"/>
                <w:highlight w:val="none"/>
              </w:rPr>
            </w:pPr>
          </w:p>
        </w:tc>
        <w:tc>
          <w:tcPr>
            <w:tcW w:w="5562" w:type="dxa"/>
            <w:vAlign w:val="center"/>
          </w:tcPr>
          <w:p w14:paraId="1A3CCD3D">
            <w:pPr>
              <w:keepNext w:val="0"/>
              <w:keepLines w:val="0"/>
              <w:pageBreakBefore w:val="0"/>
              <w:kinsoku/>
              <w:wordWrap/>
              <w:overflowPunct/>
              <w:topLinePunct w:val="0"/>
              <w:autoSpaceDE/>
              <w:autoSpaceDN/>
              <w:bidi w:val="0"/>
              <w:adjustRightInd w:val="0"/>
              <w:snapToGrid w:val="0"/>
              <w:spacing w:line="240" w:lineRule="auto"/>
              <w:ind w:left="0"/>
              <w:jc w:val="both"/>
              <w:textAlignment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海宁萧湘颜料有限公司环保整治工程技术咨询</w:t>
            </w:r>
          </w:p>
        </w:tc>
        <w:tc>
          <w:tcPr>
            <w:tcW w:w="1620" w:type="dxa"/>
            <w:vAlign w:val="center"/>
          </w:tcPr>
          <w:p w14:paraId="4FC380F1">
            <w:pPr>
              <w:keepNext w:val="0"/>
              <w:keepLines w:val="0"/>
              <w:pageBreakBefore w:val="0"/>
              <w:kinsoku/>
              <w:wordWrap/>
              <w:overflowPunct/>
              <w:topLinePunct w:val="0"/>
              <w:autoSpaceDE/>
              <w:autoSpaceDN/>
              <w:bidi w:val="0"/>
              <w:adjustRightInd w:val="0"/>
              <w:snapToGrid w:val="0"/>
              <w:spacing w:line="240" w:lineRule="auto"/>
              <w:ind w:left="0"/>
              <w:jc w:val="center"/>
              <w:textAlignment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邵振华</w:t>
            </w:r>
          </w:p>
        </w:tc>
        <w:tc>
          <w:tcPr>
            <w:tcW w:w="1260" w:type="dxa"/>
            <w:vAlign w:val="center"/>
          </w:tcPr>
          <w:p w14:paraId="3F00EDD9">
            <w:pPr>
              <w:keepNext w:val="0"/>
              <w:keepLines w:val="0"/>
              <w:pageBreakBefore w:val="0"/>
              <w:kinsoku/>
              <w:wordWrap/>
              <w:overflowPunct/>
              <w:topLinePunct w:val="0"/>
              <w:autoSpaceDE/>
              <w:autoSpaceDN/>
              <w:bidi w:val="0"/>
              <w:adjustRightInd w:val="0"/>
              <w:snapToGrid w:val="0"/>
              <w:spacing w:line="240" w:lineRule="auto"/>
              <w:ind w:left="0"/>
              <w:jc w:val="center"/>
              <w:textAlignment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2013.10</w:t>
            </w:r>
          </w:p>
        </w:tc>
      </w:tr>
      <w:tr w14:paraId="3563BF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46" w:type="dxa"/>
            <w:vAlign w:val="center"/>
          </w:tcPr>
          <w:p w14:paraId="327015AB">
            <w:pPr>
              <w:pStyle w:val="9"/>
              <w:keepNext w:val="0"/>
              <w:keepLines w:val="0"/>
              <w:pageBreakBefore w:val="0"/>
              <w:numPr>
                <w:ilvl w:val="0"/>
                <w:numId w:val="1"/>
              </w:numPr>
              <w:kinsoku/>
              <w:wordWrap/>
              <w:overflowPunct/>
              <w:topLinePunct w:val="0"/>
              <w:autoSpaceDE/>
              <w:autoSpaceDN/>
              <w:bidi w:val="0"/>
              <w:adjustRightInd w:val="0"/>
              <w:snapToGrid w:val="0"/>
              <w:spacing w:line="240" w:lineRule="auto"/>
              <w:ind w:left="635" w:leftChars="0" w:hanging="425" w:firstLineChars="0"/>
              <w:jc w:val="right"/>
              <w:rPr>
                <w:rFonts w:hint="eastAsia" w:ascii="宋体" w:hAnsi="宋体" w:eastAsia="宋体" w:cs="宋体"/>
                <w:bCs/>
                <w:color w:val="auto"/>
                <w:sz w:val="24"/>
                <w:szCs w:val="24"/>
                <w:highlight w:val="none"/>
              </w:rPr>
            </w:pPr>
          </w:p>
        </w:tc>
        <w:tc>
          <w:tcPr>
            <w:tcW w:w="5562" w:type="dxa"/>
            <w:vAlign w:val="center"/>
          </w:tcPr>
          <w:p w14:paraId="722C1F94">
            <w:pPr>
              <w:keepNext w:val="0"/>
              <w:keepLines w:val="0"/>
              <w:pageBreakBefore w:val="0"/>
              <w:kinsoku/>
              <w:wordWrap/>
              <w:overflowPunct/>
              <w:topLinePunct w:val="0"/>
              <w:autoSpaceDE/>
              <w:autoSpaceDN/>
              <w:bidi w:val="0"/>
              <w:adjustRightInd w:val="0"/>
              <w:snapToGrid w:val="0"/>
              <w:spacing w:line="240" w:lineRule="auto"/>
              <w:ind w:left="0"/>
              <w:jc w:val="both"/>
              <w:textAlignment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海宁科发化工有限公司环保整治工程技术咨询</w:t>
            </w:r>
          </w:p>
        </w:tc>
        <w:tc>
          <w:tcPr>
            <w:tcW w:w="1620" w:type="dxa"/>
            <w:vAlign w:val="center"/>
          </w:tcPr>
          <w:p w14:paraId="331F8A33">
            <w:pPr>
              <w:keepNext w:val="0"/>
              <w:keepLines w:val="0"/>
              <w:pageBreakBefore w:val="0"/>
              <w:kinsoku/>
              <w:wordWrap/>
              <w:overflowPunct/>
              <w:topLinePunct w:val="0"/>
              <w:autoSpaceDE/>
              <w:autoSpaceDN/>
              <w:bidi w:val="0"/>
              <w:adjustRightInd w:val="0"/>
              <w:snapToGrid w:val="0"/>
              <w:spacing w:line="240" w:lineRule="auto"/>
              <w:ind w:left="0"/>
              <w:jc w:val="center"/>
              <w:textAlignment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邵振华</w:t>
            </w:r>
          </w:p>
        </w:tc>
        <w:tc>
          <w:tcPr>
            <w:tcW w:w="1260" w:type="dxa"/>
            <w:vAlign w:val="center"/>
          </w:tcPr>
          <w:p w14:paraId="04C7B1B9">
            <w:pPr>
              <w:keepNext w:val="0"/>
              <w:keepLines w:val="0"/>
              <w:pageBreakBefore w:val="0"/>
              <w:kinsoku/>
              <w:wordWrap/>
              <w:overflowPunct/>
              <w:topLinePunct w:val="0"/>
              <w:autoSpaceDE/>
              <w:autoSpaceDN/>
              <w:bidi w:val="0"/>
              <w:adjustRightInd w:val="0"/>
              <w:snapToGrid w:val="0"/>
              <w:spacing w:line="240" w:lineRule="auto"/>
              <w:ind w:left="0"/>
              <w:jc w:val="center"/>
              <w:textAlignment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2013.10</w:t>
            </w:r>
          </w:p>
        </w:tc>
      </w:tr>
      <w:tr w14:paraId="47254C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46" w:type="dxa"/>
            <w:vAlign w:val="center"/>
          </w:tcPr>
          <w:p w14:paraId="6946EBFB">
            <w:pPr>
              <w:pStyle w:val="9"/>
              <w:keepNext w:val="0"/>
              <w:keepLines w:val="0"/>
              <w:pageBreakBefore w:val="0"/>
              <w:numPr>
                <w:ilvl w:val="0"/>
                <w:numId w:val="1"/>
              </w:numPr>
              <w:kinsoku/>
              <w:wordWrap/>
              <w:overflowPunct/>
              <w:topLinePunct w:val="0"/>
              <w:autoSpaceDE/>
              <w:autoSpaceDN/>
              <w:bidi w:val="0"/>
              <w:adjustRightInd w:val="0"/>
              <w:snapToGrid w:val="0"/>
              <w:spacing w:line="240" w:lineRule="auto"/>
              <w:ind w:left="635" w:leftChars="0" w:hanging="425" w:firstLineChars="0"/>
              <w:jc w:val="right"/>
              <w:rPr>
                <w:rFonts w:hint="eastAsia" w:ascii="宋体" w:hAnsi="宋体" w:eastAsia="宋体" w:cs="宋体"/>
                <w:bCs/>
                <w:color w:val="auto"/>
                <w:sz w:val="24"/>
                <w:szCs w:val="24"/>
                <w:highlight w:val="none"/>
              </w:rPr>
            </w:pPr>
          </w:p>
        </w:tc>
        <w:tc>
          <w:tcPr>
            <w:tcW w:w="5562" w:type="dxa"/>
            <w:vAlign w:val="center"/>
          </w:tcPr>
          <w:p w14:paraId="42793ABE">
            <w:pPr>
              <w:keepNext w:val="0"/>
              <w:keepLines w:val="0"/>
              <w:pageBreakBefore w:val="0"/>
              <w:kinsoku/>
              <w:wordWrap/>
              <w:overflowPunct/>
              <w:topLinePunct w:val="0"/>
              <w:autoSpaceDE/>
              <w:autoSpaceDN/>
              <w:bidi w:val="0"/>
              <w:adjustRightInd w:val="0"/>
              <w:snapToGrid w:val="0"/>
              <w:spacing w:line="240" w:lineRule="auto"/>
              <w:ind w:left="0"/>
              <w:jc w:val="both"/>
              <w:textAlignment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海宁华蔚化工有限公司环保整治工程技术咨询</w:t>
            </w:r>
          </w:p>
        </w:tc>
        <w:tc>
          <w:tcPr>
            <w:tcW w:w="1620" w:type="dxa"/>
            <w:vAlign w:val="center"/>
          </w:tcPr>
          <w:p w14:paraId="217D5412">
            <w:pPr>
              <w:keepNext w:val="0"/>
              <w:keepLines w:val="0"/>
              <w:pageBreakBefore w:val="0"/>
              <w:kinsoku/>
              <w:wordWrap/>
              <w:overflowPunct/>
              <w:topLinePunct w:val="0"/>
              <w:autoSpaceDE/>
              <w:autoSpaceDN/>
              <w:bidi w:val="0"/>
              <w:adjustRightInd w:val="0"/>
              <w:snapToGrid w:val="0"/>
              <w:spacing w:line="240" w:lineRule="auto"/>
              <w:ind w:left="0"/>
              <w:jc w:val="center"/>
              <w:textAlignment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邵振华</w:t>
            </w:r>
          </w:p>
        </w:tc>
        <w:tc>
          <w:tcPr>
            <w:tcW w:w="1260" w:type="dxa"/>
            <w:vAlign w:val="center"/>
          </w:tcPr>
          <w:p w14:paraId="73C780D4">
            <w:pPr>
              <w:keepNext w:val="0"/>
              <w:keepLines w:val="0"/>
              <w:pageBreakBefore w:val="0"/>
              <w:kinsoku/>
              <w:wordWrap/>
              <w:overflowPunct/>
              <w:topLinePunct w:val="0"/>
              <w:autoSpaceDE/>
              <w:autoSpaceDN/>
              <w:bidi w:val="0"/>
              <w:adjustRightInd w:val="0"/>
              <w:snapToGrid w:val="0"/>
              <w:spacing w:line="240" w:lineRule="auto"/>
              <w:ind w:left="0"/>
              <w:jc w:val="center"/>
              <w:textAlignment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2013.10</w:t>
            </w:r>
          </w:p>
        </w:tc>
      </w:tr>
      <w:tr w14:paraId="21F29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46" w:type="dxa"/>
            <w:vAlign w:val="center"/>
          </w:tcPr>
          <w:p w14:paraId="3711962B">
            <w:pPr>
              <w:pStyle w:val="9"/>
              <w:keepNext w:val="0"/>
              <w:keepLines w:val="0"/>
              <w:pageBreakBefore w:val="0"/>
              <w:numPr>
                <w:ilvl w:val="0"/>
                <w:numId w:val="1"/>
              </w:numPr>
              <w:kinsoku/>
              <w:wordWrap/>
              <w:overflowPunct/>
              <w:topLinePunct w:val="0"/>
              <w:autoSpaceDE/>
              <w:autoSpaceDN/>
              <w:bidi w:val="0"/>
              <w:adjustRightInd w:val="0"/>
              <w:snapToGrid w:val="0"/>
              <w:spacing w:line="240" w:lineRule="auto"/>
              <w:ind w:left="635" w:leftChars="0" w:hanging="425" w:firstLineChars="0"/>
              <w:jc w:val="right"/>
              <w:rPr>
                <w:rFonts w:hint="eastAsia" w:ascii="宋体" w:hAnsi="宋体" w:eastAsia="宋体" w:cs="宋体"/>
                <w:bCs/>
                <w:color w:val="auto"/>
                <w:sz w:val="24"/>
                <w:szCs w:val="24"/>
                <w:highlight w:val="none"/>
              </w:rPr>
            </w:pPr>
          </w:p>
        </w:tc>
        <w:tc>
          <w:tcPr>
            <w:tcW w:w="5562" w:type="dxa"/>
            <w:vAlign w:val="center"/>
          </w:tcPr>
          <w:p w14:paraId="53CCDD59">
            <w:pPr>
              <w:keepNext w:val="0"/>
              <w:keepLines w:val="0"/>
              <w:pageBreakBefore w:val="0"/>
              <w:kinsoku/>
              <w:wordWrap/>
              <w:overflowPunct/>
              <w:topLinePunct w:val="0"/>
              <w:autoSpaceDE/>
              <w:autoSpaceDN/>
              <w:bidi w:val="0"/>
              <w:adjustRightInd w:val="0"/>
              <w:snapToGrid w:val="0"/>
              <w:spacing w:line="240" w:lineRule="auto"/>
              <w:ind w:left="0"/>
              <w:jc w:val="both"/>
              <w:textAlignment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海宁崇舜化工有限公司环保整治工程技术咨询</w:t>
            </w:r>
          </w:p>
        </w:tc>
        <w:tc>
          <w:tcPr>
            <w:tcW w:w="1620" w:type="dxa"/>
            <w:vAlign w:val="center"/>
          </w:tcPr>
          <w:p w14:paraId="6F61EFFB">
            <w:pPr>
              <w:keepNext w:val="0"/>
              <w:keepLines w:val="0"/>
              <w:pageBreakBefore w:val="0"/>
              <w:kinsoku/>
              <w:wordWrap/>
              <w:overflowPunct/>
              <w:topLinePunct w:val="0"/>
              <w:autoSpaceDE/>
              <w:autoSpaceDN/>
              <w:bidi w:val="0"/>
              <w:adjustRightInd w:val="0"/>
              <w:snapToGrid w:val="0"/>
              <w:spacing w:line="240" w:lineRule="auto"/>
              <w:ind w:left="0"/>
              <w:jc w:val="center"/>
              <w:textAlignment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邵振华</w:t>
            </w:r>
          </w:p>
        </w:tc>
        <w:tc>
          <w:tcPr>
            <w:tcW w:w="1260" w:type="dxa"/>
            <w:vAlign w:val="center"/>
          </w:tcPr>
          <w:p w14:paraId="4A8D40E1">
            <w:pPr>
              <w:keepNext w:val="0"/>
              <w:keepLines w:val="0"/>
              <w:pageBreakBefore w:val="0"/>
              <w:kinsoku/>
              <w:wordWrap/>
              <w:overflowPunct/>
              <w:topLinePunct w:val="0"/>
              <w:autoSpaceDE/>
              <w:autoSpaceDN/>
              <w:bidi w:val="0"/>
              <w:adjustRightInd w:val="0"/>
              <w:snapToGrid w:val="0"/>
              <w:spacing w:line="240" w:lineRule="auto"/>
              <w:ind w:left="0"/>
              <w:jc w:val="center"/>
              <w:textAlignment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2013.10</w:t>
            </w:r>
          </w:p>
        </w:tc>
      </w:tr>
      <w:tr w14:paraId="0D43F6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46" w:type="dxa"/>
            <w:vAlign w:val="center"/>
          </w:tcPr>
          <w:p w14:paraId="72B59648">
            <w:pPr>
              <w:pStyle w:val="9"/>
              <w:keepNext w:val="0"/>
              <w:keepLines w:val="0"/>
              <w:pageBreakBefore w:val="0"/>
              <w:numPr>
                <w:ilvl w:val="0"/>
                <w:numId w:val="1"/>
              </w:numPr>
              <w:kinsoku/>
              <w:wordWrap/>
              <w:overflowPunct/>
              <w:topLinePunct w:val="0"/>
              <w:autoSpaceDE/>
              <w:autoSpaceDN/>
              <w:bidi w:val="0"/>
              <w:adjustRightInd w:val="0"/>
              <w:snapToGrid w:val="0"/>
              <w:spacing w:line="240" w:lineRule="auto"/>
              <w:ind w:left="635" w:leftChars="0" w:hanging="425" w:firstLineChars="0"/>
              <w:jc w:val="right"/>
              <w:rPr>
                <w:rFonts w:hint="eastAsia" w:ascii="宋体" w:hAnsi="宋体" w:eastAsia="宋体" w:cs="宋体"/>
                <w:bCs/>
                <w:color w:val="auto"/>
                <w:sz w:val="24"/>
                <w:szCs w:val="24"/>
                <w:highlight w:val="none"/>
              </w:rPr>
            </w:pPr>
          </w:p>
        </w:tc>
        <w:tc>
          <w:tcPr>
            <w:tcW w:w="5562" w:type="dxa"/>
            <w:vAlign w:val="center"/>
          </w:tcPr>
          <w:p w14:paraId="7A9210DF">
            <w:pPr>
              <w:keepNext w:val="0"/>
              <w:keepLines w:val="0"/>
              <w:pageBreakBefore w:val="0"/>
              <w:kinsoku/>
              <w:wordWrap/>
              <w:overflowPunct/>
              <w:topLinePunct w:val="0"/>
              <w:autoSpaceDE/>
              <w:autoSpaceDN/>
              <w:bidi w:val="0"/>
              <w:adjustRightInd w:val="0"/>
              <w:snapToGrid w:val="0"/>
              <w:spacing w:line="240" w:lineRule="auto"/>
              <w:ind w:left="0"/>
              <w:jc w:val="both"/>
              <w:textAlignment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海宁德尔化工有限公司环保整治工程技术咨询</w:t>
            </w:r>
          </w:p>
        </w:tc>
        <w:tc>
          <w:tcPr>
            <w:tcW w:w="1620" w:type="dxa"/>
            <w:vAlign w:val="center"/>
          </w:tcPr>
          <w:p w14:paraId="54D4C280">
            <w:pPr>
              <w:keepNext w:val="0"/>
              <w:keepLines w:val="0"/>
              <w:pageBreakBefore w:val="0"/>
              <w:kinsoku/>
              <w:wordWrap/>
              <w:overflowPunct/>
              <w:topLinePunct w:val="0"/>
              <w:autoSpaceDE/>
              <w:autoSpaceDN/>
              <w:bidi w:val="0"/>
              <w:adjustRightInd w:val="0"/>
              <w:snapToGrid w:val="0"/>
              <w:spacing w:line="240" w:lineRule="auto"/>
              <w:ind w:left="0"/>
              <w:jc w:val="center"/>
              <w:textAlignment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邵振华</w:t>
            </w:r>
          </w:p>
        </w:tc>
        <w:tc>
          <w:tcPr>
            <w:tcW w:w="1260" w:type="dxa"/>
            <w:vAlign w:val="center"/>
          </w:tcPr>
          <w:p w14:paraId="291276AA">
            <w:pPr>
              <w:keepNext w:val="0"/>
              <w:keepLines w:val="0"/>
              <w:pageBreakBefore w:val="0"/>
              <w:kinsoku/>
              <w:wordWrap/>
              <w:overflowPunct/>
              <w:topLinePunct w:val="0"/>
              <w:autoSpaceDE/>
              <w:autoSpaceDN/>
              <w:bidi w:val="0"/>
              <w:adjustRightInd w:val="0"/>
              <w:snapToGrid w:val="0"/>
              <w:spacing w:line="240" w:lineRule="auto"/>
              <w:ind w:left="0"/>
              <w:jc w:val="center"/>
              <w:textAlignment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2013.10</w:t>
            </w:r>
          </w:p>
        </w:tc>
      </w:tr>
      <w:tr w14:paraId="051433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46" w:type="dxa"/>
            <w:vAlign w:val="center"/>
          </w:tcPr>
          <w:p w14:paraId="2CEA70DF">
            <w:pPr>
              <w:pStyle w:val="9"/>
              <w:keepNext w:val="0"/>
              <w:keepLines w:val="0"/>
              <w:pageBreakBefore w:val="0"/>
              <w:numPr>
                <w:ilvl w:val="0"/>
                <w:numId w:val="1"/>
              </w:numPr>
              <w:kinsoku/>
              <w:wordWrap/>
              <w:overflowPunct/>
              <w:topLinePunct w:val="0"/>
              <w:autoSpaceDE/>
              <w:autoSpaceDN/>
              <w:bidi w:val="0"/>
              <w:adjustRightInd w:val="0"/>
              <w:snapToGrid w:val="0"/>
              <w:spacing w:line="240" w:lineRule="auto"/>
              <w:ind w:left="635" w:leftChars="0" w:hanging="425" w:firstLineChars="0"/>
              <w:jc w:val="right"/>
              <w:rPr>
                <w:rFonts w:hint="eastAsia" w:ascii="宋体" w:hAnsi="宋体" w:eastAsia="宋体" w:cs="宋体"/>
                <w:bCs/>
                <w:color w:val="auto"/>
                <w:sz w:val="24"/>
                <w:szCs w:val="24"/>
                <w:highlight w:val="none"/>
              </w:rPr>
            </w:pPr>
          </w:p>
        </w:tc>
        <w:tc>
          <w:tcPr>
            <w:tcW w:w="5562" w:type="dxa"/>
            <w:vAlign w:val="center"/>
          </w:tcPr>
          <w:p w14:paraId="6183B077">
            <w:pPr>
              <w:keepNext w:val="0"/>
              <w:keepLines w:val="0"/>
              <w:pageBreakBefore w:val="0"/>
              <w:kinsoku/>
              <w:wordWrap/>
              <w:overflowPunct/>
              <w:topLinePunct w:val="0"/>
              <w:autoSpaceDE/>
              <w:autoSpaceDN/>
              <w:bidi w:val="0"/>
              <w:adjustRightInd w:val="0"/>
              <w:snapToGrid w:val="0"/>
              <w:spacing w:line="240" w:lineRule="auto"/>
              <w:ind w:left="0"/>
              <w:jc w:val="both"/>
              <w:textAlignment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海宁汇能动物药品有限公司环保整治工程技术咨询</w:t>
            </w:r>
          </w:p>
        </w:tc>
        <w:tc>
          <w:tcPr>
            <w:tcW w:w="1620" w:type="dxa"/>
            <w:vAlign w:val="center"/>
          </w:tcPr>
          <w:p w14:paraId="6C34E9DE">
            <w:pPr>
              <w:keepNext w:val="0"/>
              <w:keepLines w:val="0"/>
              <w:pageBreakBefore w:val="0"/>
              <w:kinsoku/>
              <w:wordWrap/>
              <w:overflowPunct/>
              <w:topLinePunct w:val="0"/>
              <w:autoSpaceDE/>
              <w:autoSpaceDN/>
              <w:bidi w:val="0"/>
              <w:adjustRightInd w:val="0"/>
              <w:snapToGrid w:val="0"/>
              <w:spacing w:line="240" w:lineRule="auto"/>
              <w:ind w:left="0"/>
              <w:jc w:val="center"/>
              <w:textAlignment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邵振华</w:t>
            </w:r>
          </w:p>
        </w:tc>
        <w:tc>
          <w:tcPr>
            <w:tcW w:w="1260" w:type="dxa"/>
            <w:vAlign w:val="center"/>
          </w:tcPr>
          <w:p w14:paraId="24810B42">
            <w:pPr>
              <w:keepNext w:val="0"/>
              <w:keepLines w:val="0"/>
              <w:pageBreakBefore w:val="0"/>
              <w:kinsoku/>
              <w:wordWrap/>
              <w:overflowPunct/>
              <w:topLinePunct w:val="0"/>
              <w:autoSpaceDE/>
              <w:autoSpaceDN/>
              <w:bidi w:val="0"/>
              <w:adjustRightInd w:val="0"/>
              <w:snapToGrid w:val="0"/>
              <w:spacing w:line="240" w:lineRule="auto"/>
              <w:ind w:left="0"/>
              <w:jc w:val="center"/>
              <w:textAlignment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2013.10</w:t>
            </w:r>
          </w:p>
        </w:tc>
      </w:tr>
      <w:tr w14:paraId="474298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46" w:type="dxa"/>
            <w:vAlign w:val="center"/>
          </w:tcPr>
          <w:p w14:paraId="41435A86">
            <w:pPr>
              <w:pStyle w:val="9"/>
              <w:keepNext w:val="0"/>
              <w:keepLines w:val="0"/>
              <w:pageBreakBefore w:val="0"/>
              <w:numPr>
                <w:ilvl w:val="0"/>
                <w:numId w:val="1"/>
              </w:numPr>
              <w:kinsoku/>
              <w:wordWrap/>
              <w:overflowPunct/>
              <w:topLinePunct w:val="0"/>
              <w:autoSpaceDE/>
              <w:autoSpaceDN/>
              <w:bidi w:val="0"/>
              <w:adjustRightInd w:val="0"/>
              <w:snapToGrid w:val="0"/>
              <w:spacing w:line="240" w:lineRule="auto"/>
              <w:ind w:left="635" w:leftChars="0" w:hanging="425" w:firstLineChars="0"/>
              <w:jc w:val="right"/>
              <w:rPr>
                <w:rFonts w:hint="eastAsia" w:ascii="宋体" w:hAnsi="宋体" w:eastAsia="宋体" w:cs="宋体"/>
                <w:bCs/>
                <w:color w:val="auto"/>
                <w:sz w:val="24"/>
                <w:szCs w:val="24"/>
                <w:highlight w:val="none"/>
              </w:rPr>
            </w:pPr>
          </w:p>
        </w:tc>
        <w:tc>
          <w:tcPr>
            <w:tcW w:w="5562" w:type="dxa"/>
            <w:vAlign w:val="center"/>
          </w:tcPr>
          <w:p w14:paraId="1B378557">
            <w:pPr>
              <w:keepNext w:val="0"/>
              <w:keepLines w:val="0"/>
              <w:pageBreakBefore w:val="0"/>
              <w:kinsoku/>
              <w:wordWrap/>
              <w:overflowPunct/>
              <w:topLinePunct w:val="0"/>
              <w:autoSpaceDE/>
              <w:autoSpaceDN/>
              <w:bidi w:val="0"/>
              <w:adjustRightInd w:val="0"/>
              <w:snapToGrid w:val="0"/>
              <w:spacing w:line="240" w:lineRule="auto"/>
              <w:ind w:left="0"/>
              <w:jc w:val="both"/>
              <w:textAlignment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浙江工业大学GPS测量基准点建立</w:t>
            </w:r>
          </w:p>
        </w:tc>
        <w:tc>
          <w:tcPr>
            <w:tcW w:w="1620" w:type="dxa"/>
            <w:vAlign w:val="center"/>
          </w:tcPr>
          <w:p w14:paraId="1F0C4E61">
            <w:pPr>
              <w:keepNext w:val="0"/>
              <w:keepLines w:val="0"/>
              <w:pageBreakBefore w:val="0"/>
              <w:kinsoku/>
              <w:wordWrap/>
              <w:overflowPunct/>
              <w:topLinePunct w:val="0"/>
              <w:autoSpaceDE/>
              <w:autoSpaceDN/>
              <w:bidi w:val="0"/>
              <w:adjustRightInd w:val="0"/>
              <w:snapToGrid w:val="0"/>
              <w:spacing w:line="240" w:lineRule="auto"/>
              <w:ind w:left="0"/>
              <w:jc w:val="center"/>
              <w:textAlignment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陈桂珍</w:t>
            </w:r>
          </w:p>
        </w:tc>
        <w:tc>
          <w:tcPr>
            <w:tcW w:w="1260" w:type="dxa"/>
            <w:vAlign w:val="center"/>
          </w:tcPr>
          <w:p w14:paraId="197E7630">
            <w:pPr>
              <w:keepNext w:val="0"/>
              <w:keepLines w:val="0"/>
              <w:pageBreakBefore w:val="0"/>
              <w:kinsoku/>
              <w:wordWrap/>
              <w:overflowPunct/>
              <w:topLinePunct w:val="0"/>
              <w:autoSpaceDE/>
              <w:autoSpaceDN/>
              <w:bidi w:val="0"/>
              <w:adjustRightInd w:val="0"/>
              <w:snapToGrid w:val="0"/>
              <w:spacing w:line="240" w:lineRule="auto"/>
              <w:ind w:left="0"/>
              <w:jc w:val="center"/>
              <w:textAlignment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2014.3</w:t>
            </w:r>
          </w:p>
        </w:tc>
      </w:tr>
      <w:tr w14:paraId="1E202E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46" w:type="dxa"/>
            <w:vAlign w:val="center"/>
          </w:tcPr>
          <w:p w14:paraId="35BD7634">
            <w:pPr>
              <w:pStyle w:val="9"/>
              <w:keepNext w:val="0"/>
              <w:keepLines w:val="0"/>
              <w:pageBreakBefore w:val="0"/>
              <w:numPr>
                <w:ilvl w:val="0"/>
                <w:numId w:val="1"/>
              </w:numPr>
              <w:kinsoku/>
              <w:wordWrap/>
              <w:overflowPunct/>
              <w:topLinePunct w:val="0"/>
              <w:autoSpaceDE/>
              <w:autoSpaceDN/>
              <w:bidi w:val="0"/>
              <w:adjustRightInd w:val="0"/>
              <w:snapToGrid w:val="0"/>
              <w:spacing w:line="240" w:lineRule="auto"/>
              <w:ind w:left="635" w:leftChars="0" w:hanging="425" w:firstLineChars="0"/>
              <w:jc w:val="right"/>
              <w:rPr>
                <w:rFonts w:hint="eastAsia" w:ascii="宋体" w:hAnsi="宋体" w:eastAsia="宋体" w:cs="宋体"/>
                <w:bCs/>
                <w:color w:val="auto"/>
                <w:sz w:val="24"/>
                <w:szCs w:val="24"/>
                <w:highlight w:val="none"/>
              </w:rPr>
            </w:pPr>
          </w:p>
        </w:tc>
        <w:tc>
          <w:tcPr>
            <w:tcW w:w="5562" w:type="dxa"/>
            <w:vAlign w:val="center"/>
          </w:tcPr>
          <w:p w14:paraId="5F147D88">
            <w:pPr>
              <w:keepNext w:val="0"/>
              <w:keepLines w:val="0"/>
              <w:pageBreakBefore w:val="0"/>
              <w:kinsoku/>
              <w:wordWrap/>
              <w:overflowPunct/>
              <w:topLinePunct w:val="0"/>
              <w:autoSpaceDE/>
              <w:autoSpaceDN/>
              <w:bidi w:val="0"/>
              <w:adjustRightInd w:val="0"/>
              <w:snapToGrid w:val="0"/>
              <w:spacing w:line="240" w:lineRule="auto"/>
              <w:ind w:left="0"/>
              <w:jc w:val="both"/>
              <w:textAlignment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城市老旧小区提升改造设计与试点示范</w:t>
            </w:r>
          </w:p>
        </w:tc>
        <w:tc>
          <w:tcPr>
            <w:tcW w:w="1620" w:type="dxa"/>
            <w:vAlign w:val="center"/>
          </w:tcPr>
          <w:p w14:paraId="4F01EE7A">
            <w:pPr>
              <w:keepNext w:val="0"/>
              <w:keepLines w:val="0"/>
              <w:pageBreakBefore w:val="0"/>
              <w:kinsoku/>
              <w:wordWrap/>
              <w:overflowPunct/>
              <w:topLinePunct w:val="0"/>
              <w:autoSpaceDE/>
              <w:autoSpaceDN/>
              <w:bidi w:val="0"/>
              <w:adjustRightInd w:val="0"/>
              <w:snapToGrid w:val="0"/>
              <w:spacing w:line="240" w:lineRule="auto"/>
              <w:ind w:left="0"/>
              <w:jc w:val="center"/>
              <w:textAlignment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苏</w:t>
            </w:r>
            <w:r>
              <w:rPr>
                <w:rFonts w:hint="eastAsia" w:ascii="宋体" w:hAnsi="宋体" w:eastAsia="宋体" w:cs="宋体"/>
                <w:bCs/>
                <w:color w:val="auto"/>
                <w:sz w:val="24"/>
                <w:szCs w:val="24"/>
                <w:highlight w:val="none"/>
                <w:lang w:val="en-US" w:eastAsia="zh-CN"/>
              </w:rPr>
              <w:t xml:space="preserve">  </w:t>
            </w:r>
            <w:r>
              <w:rPr>
                <w:rFonts w:hint="eastAsia" w:ascii="宋体" w:hAnsi="宋体" w:eastAsia="宋体" w:cs="宋体"/>
                <w:bCs/>
                <w:color w:val="auto"/>
                <w:sz w:val="24"/>
                <w:szCs w:val="24"/>
                <w:highlight w:val="none"/>
              </w:rPr>
              <w:t>山</w:t>
            </w:r>
          </w:p>
        </w:tc>
        <w:tc>
          <w:tcPr>
            <w:tcW w:w="1260" w:type="dxa"/>
            <w:vAlign w:val="center"/>
          </w:tcPr>
          <w:p w14:paraId="58BC5B1D">
            <w:pPr>
              <w:keepNext w:val="0"/>
              <w:keepLines w:val="0"/>
              <w:pageBreakBefore w:val="0"/>
              <w:kinsoku/>
              <w:wordWrap/>
              <w:overflowPunct/>
              <w:topLinePunct w:val="0"/>
              <w:autoSpaceDE/>
              <w:autoSpaceDN/>
              <w:bidi w:val="0"/>
              <w:adjustRightInd w:val="0"/>
              <w:snapToGrid w:val="0"/>
              <w:spacing w:line="240" w:lineRule="auto"/>
              <w:ind w:left="0"/>
              <w:jc w:val="center"/>
              <w:textAlignment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2018.1</w:t>
            </w:r>
          </w:p>
        </w:tc>
      </w:tr>
      <w:tr w14:paraId="7097BA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46" w:type="dxa"/>
            <w:vAlign w:val="center"/>
          </w:tcPr>
          <w:p w14:paraId="3E5BB9E7">
            <w:pPr>
              <w:pStyle w:val="9"/>
              <w:keepNext w:val="0"/>
              <w:keepLines w:val="0"/>
              <w:pageBreakBefore w:val="0"/>
              <w:numPr>
                <w:ilvl w:val="0"/>
                <w:numId w:val="1"/>
              </w:numPr>
              <w:kinsoku/>
              <w:wordWrap/>
              <w:overflowPunct/>
              <w:topLinePunct w:val="0"/>
              <w:autoSpaceDE/>
              <w:autoSpaceDN/>
              <w:bidi w:val="0"/>
              <w:adjustRightInd w:val="0"/>
              <w:snapToGrid w:val="0"/>
              <w:spacing w:line="240" w:lineRule="auto"/>
              <w:ind w:left="635" w:leftChars="0" w:hanging="425" w:firstLineChars="0"/>
              <w:jc w:val="right"/>
              <w:rPr>
                <w:rFonts w:hint="eastAsia" w:ascii="宋体" w:hAnsi="宋体" w:eastAsia="宋体" w:cs="宋体"/>
                <w:bCs/>
                <w:color w:val="auto"/>
                <w:sz w:val="24"/>
                <w:szCs w:val="24"/>
                <w:highlight w:val="none"/>
              </w:rPr>
            </w:pPr>
          </w:p>
        </w:tc>
        <w:tc>
          <w:tcPr>
            <w:tcW w:w="5562" w:type="dxa"/>
            <w:vAlign w:val="center"/>
          </w:tcPr>
          <w:p w14:paraId="145A96F3">
            <w:pPr>
              <w:keepNext w:val="0"/>
              <w:keepLines w:val="0"/>
              <w:pageBreakBefore w:val="0"/>
              <w:widowControl/>
              <w:suppressLineNumbers w:val="0"/>
              <w:kinsoku/>
              <w:wordWrap/>
              <w:overflowPunct/>
              <w:topLinePunct w:val="0"/>
              <w:autoSpaceDE/>
              <w:autoSpaceDN/>
              <w:bidi w:val="0"/>
              <w:adjustRightInd w:val="0"/>
              <w:spacing w:line="240" w:lineRule="auto"/>
              <w:ind w:left="0"/>
              <w:jc w:val="both"/>
              <w:textAlignment w:val="center"/>
              <w:rPr>
                <w:rFonts w:hint="eastAsia" w:ascii="宋体" w:hAnsi="宋体" w:eastAsia="宋体" w:cs="宋体"/>
                <w:i w:val="0"/>
                <w:color w:val="auto"/>
                <w:kern w:val="2"/>
                <w:sz w:val="24"/>
                <w:szCs w:val="24"/>
                <w:highlight w:val="none"/>
                <w:u w:val="none"/>
                <w:lang w:val="en-US" w:eastAsia="zh-CN" w:bidi="ar-SA"/>
              </w:rPr>
            </w:pPr>
            <w:r>
              <w:rPr>
                <w:rFonts w:hint="eastAsia" w:ascii="宋体" w:hAnsi="宋体" w:eastAsia="宋体" w:cs="宋体"/>
                <w:i w:val="0"/>
                <w:color w:val="auto"/>
                <w:kern w:val="0"/>
                <w:sz w:val="24"/>
                <w:szCs w:val="24"/>
                <w:highlight w:val="none"/>
                <w:u w:val="none"/>
                <w:lang w:val="en-US" w:eastAsia="zh-CN" w:bidi="ar"/>
              </w:rPr>
              <w:t>江干区海绵城市建设全域指标研究</w:t>
            </w:r>
          </w:p>
        </w:tc>
        <w:tc>
          <w:tcPr>
            <w:tcW w:w="1620" w:type="dxa"/>
            <w:vAlign w:val="center"/>
          </w:tcPr>
          <w:p w14:paraId="59DF263B">
            <w:pPr>
              <w:keepNext w:val="0"/>
              <w:keepLines w:val="0"/>
              <w:pageBreakBefore w:val="0"/>
              <w:kinsoku/>
              <w:wordWrap/>
              <w:overflowPunct/>
              <w:topLinePunct w:val="0"/>
              <w:autoSpaceDE/>
              <w:autoSpaceDN/>
              <w:bidi w:val="0"/>
              <w:adjustRightInd w:val="0"/>
              <w:snapToGrid w:val="0"/>
              <w:spacing w:line="240" w:lineRule="auto"/>
              <w:ind w:left="0"/>
              <w:jc w:val="center"/>
              <w:textAlignment w:val="center"/>
              <w:rPr>
                <w:rFonts w:hint="eastAsia" w:ascii="宋体" w:hAnsi="宋体" w:eastAsia="宋体" w:cs="宋体"/>
                <w:bCs/>
                <w:color w:val="auto"/>
                <w:sz w:val="24"/>
                <w:szCs w:val="24"/>
                <w:highlight w:val="none"/>
                <w:lang w:eastAsia="zh-CN"/>
              </w:rPr>
            </w:pPr>
            <w:r>
              <w:rPr>
                <w:rFonts w:hint="eastAsia" w:ascii="宋体" w:hAnsi="宋体" w:eastAsia="宋体" w:cs="宋体"/>
                <w:bCs/>
                <w:color w:val="auto"/>
                <w:sz w:val="24"/>
                <w:szCs w:val="24"/>
                <w:highlight w:val="none"/>
                <w:lang w:eastAsia="zh-CN"/>
              </w:rPr>
              <w:t>金家明</w:t>
            </w:r>
          </w:p>
        </w:tc>
        <w:tc>
          <w:tcPr>
            <w:tcW w:w="1260" w:type="dxa"/>
            <w:vAlign w:val="center"/>
          </w:tcPr>
          <w:p w14:paraId="09B7FF5E">
            <w:pPr>
              <w:keepNext w:val="0"/>
              <w:keepLines w:val="0"/>
              <w:pageBreakBefore w:val="0"/>
              <w:kinsoku/>
              <w:wordWrap/>
              <w:overflowPunct/>
              <w:topLinePunct w:val="0"/>
              <w:autoSpaceDE/>
              <w:autoSpaceDN/>
              <w:bidi w:val="0"/>
              <w:adjustRightInd w:val="0"/>
              <w:snapToGrid w:val="0"/>
              <w:spacing w:line="240" w:lineRule="auto"/>
              <w:ind w:left="0"/>
              <w:jc w:val="center"/>
              <w:textAlignment w:val="center"/>
              <w:rPr>
                <w:rFonts w:hint="eastAsia" w:ascii="宋体" w:hAnsi="宋体" w:eastAsia="宋体" w:cs="宋体"/>
                <w:bCs/>
                <w:color w:val="auto"/>
                <w:sz w:val="24"/>
                <w:szCs w:val="24"/>
                <w:highlight w:val="none"/>
                <w:lang w:val="en-US" w:eastAsia="zh-CN"/>
              </w:rPr>
            </w:pPr>
            <w:r>
              <w:rPr>
                <w:rFonts w:hint="eastAsia" w:ascii="宋体" w:hAnsi="宋体" w:eastAsia="宋体" w:cs="宋体"/>
                <w:bCs/>
                <w:color w:val="auto"/>
                <w:sz w:val="24"/>
                <w:szCs w:val="24"/>
                <w:highlight w:val="none"/>
                <w:lang w:val="en-US" w:eastAsia="zh-CN"/>
              </w:rPr>
              <w:t>2019.12</w:t>
            </w:r>
          </w:p>
        </w:tc>
      </w:tr>
      <w:tr w14:paraId="3C0625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46" w:type="dxa"/>
            <w:vAlign w:val="center"/>
          </w:tcPr>
          <w:p w14:paraId="5909A06F">
            <w:pPr>
              <w:pStyle w:val="9"/>
              <w:keepNext w:val="0"/>
              <w:keepLines w:val="0"/>
              <w:pageBreakBefore w:val="0"/>
              <w:numPr>
                <w:ilvl w:val="0"/>
                <w:numId w:val="1"/>
              </w:numPr>
              <w:kinsoku/>
              <w:wordWrap/>
              <w:overflowPunct/>
              <w:topLinePunct w:val="0"/>
              <w:autoSpaceDE/>
              <w:autoSpaceDN/>
              <w:bidi w:val="0"/>
              <w:adjustRightInd w:val="0"/>
              <w:snapToGrid w:val="0"/>
              <w:spacing w:line="240" w:lineRule="auto"/>
              <w:ind w:left="635" w:leftChars="0" w:hanging="425" w:firstLineChars="0"/>
              <w:jc w:val="right"/>
              <w:rPr>
                <w:rFonts w:hint="eastAsia" w:ascii="宋体" w:hAnsi="宋体" w:eastAsia="宋体" w:cs="宋体"/>
                <w:bCs/>
                <w:color w:val="auto"/>
                <w:sz w:val="24"/>
                <w:szCs w:val="24"/>
                <w:highlight w:val="none"/>
              </w:rPr>
            </w:pPr>
          </w:p>
        </w:tc>
        <w:tc>
          <w:tcPr>
            <w:tcW w:w="5562" w:type="dxa"/>
            <w:vAlign w:val="center"/>
          </w:tcPr>
          <w:p w14:paraId="07A2052A">
            <w:pPr>
              <w:keepNext w:val="0"/>
              <w:keepLines w:val="0"/>
              <w:pageBreakBefore w:val="0"/>
              <w:kinsoku/>
              <w:wordWrap/>
              <w:overflowPunct/>
              <w:topLinePunct w:val="0"/>
              <w:autoSpaceDE/>
              <w:autoSpaceDN/>
              <w:bidi w:val="0"/>
              <w:adjustRightInd w:val="0"/>
              <w:snapToGrid w:val="0"/>
              <w:spacing w:line="240" w:lineRule="auto"/>
              <w:ind w:left="0"/>
              <w:jc w:val="both"/>
              <w:textAlignment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天门大酒店等工程</w:t>
            </w:r>
          </w:p>
        </w:tc>
        <w:tc>
          <w:tcPr>
            <w:tcW w:w="1620" w:type="dxa"/>
            <w:vAlign w:val="center"/>
          </w:tcPr>
          <w:p w14:paraId="5124071A">
            <w:pPr>
              <w:keepNext w:val="0"/>
              <w:keepLines w:val="0"/>
              <w:pageBreakBefore w:val="0"/>
              <w:kinsoku/>
              <w:wordWrap/>
              <w:overflowPunct/>
              <w:topLinePunct w:val="0"/>
              <w:autoSpaceDE/>
              <w:autoSpaceDN/>
              <w:bidi w:val="0"/>
              <w:adjustRightInd w:val="0"/>
              <w:snapToGrid w:val="0"/>
              <w:spacing w:line="240" w:lineRule="auto"/>
              <w:ind w:left="0"/>
              <w:jc w:val="center"/>
              <w:textAlignment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张跃军</w:t>
            </w:r>
          </w:p>
        </w:tc>
        <w:tc>
          <w:tcPr>
            <w:tcW w:w="1260" w:type="dxa"/>
            <w:vAlign w:val="center"/>
          </w:tcPr>
          <w:p w14:paraId="481E6D93">
            <w:pPr>
              <w:keepNext w:val="0"/>
              <w:keepLines w:val="0"/>
              <w:pageBreakBefore w:val="0"/>
              <w:kinsoku/>
              <w:wordWrap/>
              <w:overflowPunct/>
              <w:topLinePunct w:val="0"/>
              <w:autoSpaceDE/>
              <w:autoSpaceDN/>
              <w:bidi w:val="0"/>
              <w:adjustRightInd w:val="0"/>
              <w:snapToGrid w:val="0"/>
              <w:spacing w:line="240" w:lineRule="auto"/>
              <w:ind w:left="0"/>
              <w:jc w:val="center"/>
              <w:textAlignment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2014.12</w:t>
            </w:r>
          </w:p>
        </w:tc>
      </w:tr>
      <w:tr w14:paraId="31E668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46" w:type="dxa"/>
            <w:vAlign w:val="center"/>
          </w:tcPr>
          <w:p w14:paraId="41B4E72C">
            <w:pPr>
              <w:pStyle w:val="9"/>
              <w:keepNext w:val="0"/>
              <w:keepLines w:val="0"/>
              <w:pageBreakBefore w:val="0"/>
              <w:numPr>
                <w:ilvl w:val="0"/>
                <w:numId w:val="1"/>
              </w:numPr>
              <w:kinsoku/>
              <w:wordWrap/>
              <w:overflowPunct/>
              <w:topLinePunct w:val="0"/>
              <w:autoSpaceDE/>
              <w:autoSpaceDN/>
              <w:bidi w:val="0"/>
              <w:adjustRightInd w:val="0"/>
              <w:snapToGrid w:val="0"/>
              <w:spacing w:line="240" w:lineRule="auto"/>
              <w:ind w:left="635" w:leftChars="0" w:hanging="425" w:firstLineChars="0"/>
              <w:jc w:val="right"/>
              <w:rPr>
                <w:rFonts w:hint="eastAsia" w:ascii="宋体" w:hAnsi="宋体" w:eastAsia="宋体" w:cs="宋体"/>
                <w:bCs/>
                <w:color w:val="auto"/>
                <w:sz w:val="24"/>
                <w:szCs w:val="24"/>
                <w:highlight w:val="none"/>
              </w:rPr>
            </w:pPr>
          </w:p>
        </w:tc>
        <w:tc>
          <w:tcPr>
            <w:tcW w:w="5562" w:type="dxa"/>
            <w:vAlign w:val="center"/>
          </w:tcPr>
          <w:p w14:paraId="1950E07E">
            <w:pPr>
              <w:keepNext w:val="0"/>
              <w:keepLines w:val="0"/>
              <w:pageBreakBefore w:val="0"/>
              <w:kinsoku/>
              <w:wordWrap/>
              <w:overflowPunct/>
              <w:topLinePunct w:val="0"/>
              <w:autoSpaceDE/>
              <w:autoSpaceDN/>
              <w:bidi w:val="0"/>
              <w:adjustRightInd w:val="0"/>
              <w:snapToGrid w:val="0"/>
              <w:spacing w:line="240" w:lineRule="auto"/>
              <w:ind w:left="0" w:leftChars="0"/>
              <w:jc w:val="left"/>
              <w:textAlignment w:val="center"/>
              <w:rPr>
                <w:rFonts w:hint="eastAsia" w:ascii="宋体" w:hAnsi="宋体" w:eastAsia="宋体" w:cs="宋体"/>
                <w:bCs/>
                <w:color w:val="auto"/>
                <w:sz w:val="24"/>
                <w:szCs w:val="24"/>
                <w:highlight w:val="none"/>
                <w:lang w:val="en-US" w:eastAsia="zh-CN"/>
              </w:rPr>
            </w:pPr>
            <w:r>
              <w:rPr>
                <w:rFonts w:hint="eastAsia" w:ascii="宋体" w:hAnsi="宋体" w:eastAsia="宋体" w:cs="宋体"/>
                <w:bCs/>
                <w:color w:val="auto"/>
                <w:sz w:val="24"/>
                <w:szCs w:val="24"/>
                <w:highlight w:val="none"/>
              </w:rPr>
              <w:t>2024-2025学年大学生就业创业服务合同</w:t>
            </w:r>
          </w:p>
        </w:tc>
        <w:tc>
          <w:tcPr>
            <w:tcW w:w="1620" w:type="dxa"/>
            <w:vAlign w:val="center"/>
          </w:tcPr>
          <w:p w14:paraId="36E4BCDC">
            <w:pPr>
              <w:keepNext w:val="0"/>
              <w:keepLines w:val="0"/>
              <w:pageBreakBefore w:val="0"/>
              <w:kinsoku/>
              <w:wordWrap/>
              <w:overflowPunct/>
              <w:topLinePunct w:val="0"/>
              <w:autoSpaceDE/>
              <w:autoSpaceDN/>
              <w:bidi w:val="0"/>
              <w:adjustRightInd w:val="0"/>
              <w:snapToGrid w:val="0"/>
              <w:spacing w:line="240" w:lineRule="auto"/>
              <w:ind w:left="0" w:leftChars="0"/>
              <w:jc w:val="center"/>
              <w:textAlignment w:val="center"/>
              <w:rPr>
                <w:rFonts w:hint="eastAsia" w:ascii="宋体" w:hAnsi="宋体" w:eastAsia="宋体" w:cs="宋体"/>
                <w:bCs/>
                <w:color w:val="auto"/>
                <w:sz w:val="24"/>
                <w:szCs w:val="24"/>
                <w:highlight w:val="none"/>
                <w:lang w:val="en-US" w:eastAsia="zh-CN"/>
              </w:rPr>
            </w:pPr>
            <w:r>
              <w:rPr>
                <w:rFonts w:hint="eastAsia" w:ascii="宋体" w:hAnsi="宋体" w:eastAsia="宋体" w:cs="宋体"/>
                <w:bCs/>
                <w:color w:val="auto"/>
                <w:sz w:val="24"/>
                <w:szCs w:val="24"/>
                <w:highlight w:val="none"/>
              </w:rPr>
              <w:t>项甜美</w:t>
            </w:r>
          </w:p>
        </w:tc>
        <w:tc>
          <w:tcPr>
            <w:tcW w:w="1260" w:type="dxa"/>
            <w:vAlign w:val="center"/>
          </w:tcPr>
          <w:p w14:paraId="6C9713A7">
            <w:pPr>
              <w:keepNext w:val="0"/>
              <w:keepLines w:val="0"/>
              <w:pageBreakBefore w:val="0"/>
              <w:kinsoku/>
              <w:wordWrap/>
              <w:overflowPunct/>
              <w:topLinePunct w:val="0"/>
              <w:autoSpaceDE/>
              <w:autoSpaceDN/>
              <w:bidi w:val="0"/>
              <w:adjustRightInd w:val="0"/>
              <w:snapToGrid w:val="0"/>
              <w:spacing w:line="240" w:lineRule="auto"/>
              <w:ind w:left="0" w:leftChars="0"/>
              <w:jc w:val="center"/>
              <w:textAlignment w:val="center"/>
              <w:rPr>
                <w:rFonts w:hint="eastAsia" w:ascii="宋体" w:hAnsi="宋体" w:eastAsia="宋体" w:cs="宋体"/>
                <w:bCs/>
                <w:color w:val="auto"/>
                <w:sz w:val="24"/>
                <w:szCs w:val="24"/>
                <w:highlight w:val="none"/>
                <w:lang w:val="en-US" w:eastAsia="zh-CN"/>
              </w:rPr>
            </w:pPr>
            <w:r>
              <w:rPr>
                <w:rFonts w:hint="eastAsia" w:ascii="宋体" w:hAnsi="宋体" w:eastAsia="宋体" w:cs="宋体"/>
                <w:bCs/>
                <w:color w:val="auto"/>
                <w:sz w:val="24"/>
                <w:szCs w:val="24"/>
                <w:highlight w:val="none"/>
                <w:lang w:val="en-US" w:eastAsia="zh-CN"/>
              </w:rPr>
              <w:t>2024.9</w:t>
            </w:r>
          </w:p>
        </w:tc>
      </w:tr>
      <w:tr w14:paraId="13866B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46" w:type="dxa"/>
            <w:vAlign w:val="center"/>
          </w:tcPr>
          <w:p w14:paraId="0F8D37F5">
            <w:pPr>
              <w:pStyle w:val="9"/>
              <w:keepNext w:val="0"/>
              <w:keepLines w:val="0"/>
              <w:pageBreakBefore w:val="0"/>
              <w:numPr>
                <w:ilvl w:val="0"/>
                <w:numId w:val="1"/>
              </w:numPr>
              <w:kinsoku/>
              <w:wordWrap/>
              <w:overflowPunct/>
              <w:topLinePunct w:val="0"/>
              <w:autoSpaceDE/>
              <w:autoSpaceDN/>
              <w:bidi w:val="0"/>
              <w:adjustRightInd w:val="0"/>
              <w:snapToGrid w:val="0"/>
              <w:spacing w:line="240" w:lineRule="auto"/>
              <w:ind w:left="635" w:leftChars="0" w:hanging="425" w:firstLineChars="0"/>
              <w:jc w:val="right"/>
              <w:rPr>
                <w:rFonts w:hint="eastAsia" w:ascii="宋体" w:hAnsi="宋体" w:eastAsia="宋体" w:cs="宋体"/>
                <w:bCs/>
                <w:color w:val="auto"/>
                <w:sz w:val="24"/>
                <w:szCs w:val="24"/>
                <w:highlight w:val="none"/>
              </w:rPr>
            </w:pPr>
          </w:p>
        </w:tc>
        <w:tc>
          <w:tcPr>
            <w:tcW w:w="5562" w:type="dxa"/>
            <w:vAlign w:val="center"/>
          </w:tcPr>
          <w:p w14:paraId="53956EB5">
            <w:pPr>
              <w:keepNext w:val="0"/>
              <w:keepLines w:val="0"/>
              <w:pageBreakBefore w:val="0"/>
              <w:kinsoku/>
              <w:wordWrap/>
              <w:overflowPunct/>
              <w:topLinePunct w:val="0"/>
              <w:autoSpaceDE/>
              <w:autoSpaceDN/>
              <w:bidi w:val="0"/>
              <w:adjustRightInd w:val="0"/>
              <w:snapToGrid w:val="0"/>
              <w:spacing w:line="240" w:lineRule="auto"/>
              <w:ind w:left="0"/>
              <w:jc w:val="both"/>
              <w:textAlignment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杭州市富阳区水系统综合整治近期建设规划研究</w:t>
            </w:r>
          </w:p>
        </w:tc>
        <w:tc>
          <w:tcPr>
            <w:tcW w:w="1620" w:type="dxa"/>
            <w:vAlign w:val="center"/>
          </w:tcPr>
          <w:p w14:paraId="40FB519C">
            <w:pPr>
              <w:keepNext w:val="0"/>
              <w:keepLines w:val="0"/>
              <w:pageBreakBefore w:val="0"/>
              <w:kinsoku/>
              <w:wordWrap/>
              <w:overflowPunct/>
              <w:topLinePunct w:val="0"/>
              <w:autoSpaceDE/>
              <w:autoSpaceDN/>
              <w:bidi w:val="0"/>
              <w:adjustRightInd w:val="0"/>
              <w:snapToGrid w:val="0"/>
              <w:spacing w:line="240" w:lineRule="auto"/>
              <w:ind w:left="0"/>
              <w:jc w:val="center"/>
              <w:textAlignment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金家明</w:t>
            </w:r>
          </w:p>
        </w:tc>
        <w:tc>
          <w:tcPr>
            <w:tcW w:w="1260" w:type="dxa"/>
            <w:vAlign w:val="center"/>
          </w:tcPr>
          <w:p w14:paraId="0D2FB5CB">
            <w:pPr>
              <w:keepNext w:val="0"/>
              <w:keepLines w:val="0"/>
              <w:pageBreakBefore w:val="0"/>
              <w:kinsoku/>
              <w:wordWrap/>
              <w:overflowPunct/>
              <w:topLinePunct w:val="0"/>
              <w:autoSpaceDE/>
              <w:autoSpaceDN/>
              <w:bidi w:val="0"/>
              <w:adjustRightInd w:val="0"/>
              <w:snapToGrid w:val="0"/>
              <w:spacing w:line="240" w:lineRule="auto"/>
              <w:ind w:left="0"/>
              <w:jc w:val="center"/>
              <w:textAlignment w:val="center"/>
              <w:rPr>
                <w:rFonts w:hint="eastAsia" w:ascii="宋体" w:hAnsi="宋体" w:eastAsia="宋体" w:cs="宋体"/>
                <w:bCs/>
                <w:color w:val="auto"/>
                <w:sz w:val="24"/>
                <w:szCs w:val="24"/>
                <w:highlight w:val="none"/>
                <w:lang w:val="en-US" w:eastAsia="zh-CN"/>
              </w:rPr>
            </w:pPr>
            <w:r>
              <w:rPr>
                <w:rFonts w:hint="eastAsia" w:ascii="宋体" w:hAnsi="宋体" w:eastAsia="宋体" w:cs="宋体"/>
                <w:bCs/>
                <w:color w:val="auto"/>
                <w:sz w:val="24"/>
                <w:szCs w:val="24"/>
                <w:highlight w:val="none"/>
                <w:lang w:val="en-US" w:eastAsia="zh-CN"/>
              </w:rPr>
              <w:t>2019.9</w:t>
            </w:r>
          </w:p>
        </w:tc>
      </w:tr>
      <w:tr w14:paraId="584345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46" w:type="dxa"/>
            <w:vAlign w:val="center"/>
          </w:tcPr>
          <w:p w14:paraId="47B35EE6">
            <w:pPr>
              <w:pStyle w:val="9"/>
              <w:keepNext w:val="0"/>
              <w:keepLines w:val="0"/>
              <w:pageBreakBefore w:val="0"/>
              <w:numPr>
                <w:ilvl w:val="0"/>
                <w:numId w:val="1"/>
              </w:numPr>
              <w:kinsoku/>
              <w:wordWrap/>
              <w:overflowPunct/>
              <w:topLinePunct w:val="0"/>
              <w:autoSpaceDE/>
              <w:autoSpaceDN/>
              <w:bidi w:val="0"/>
              <w:adjustRightInd w:val="0"/>
              <w:snapToGrid w:val="0"/>
              <w:spacing w:line="240" w:lineRule="auto"/>
              <w:ind w:left="635" w:leftChars="0" w:hanging="425" w:firstLineChars="0"/>
              <w:jc w:val="right"/>
              <w:rPr>
                <w:rFonts w:hint="eastAsia" w:ascii="宋体" w:hAnsi="宋体" w:eastAsia="宋体" w:cs="宋体"/>
                <w:bCs/>
                <w:color w:val="auto"/>
                <w:sz w:val="24"/>
                <w:szCs w:val="24"/>
                <w:highlight w:val="none"/>
              </w:rPr>
            </w:pPr>
          </w:p>
        </w:tc>
        <w:tc>
          <w:tcPr>
            <w:tcW w:w="5562" w:type="dxa"/>
            <w:vAlign w:val="center"/>
          </w:tcPr>
          <w:p w14:paraId="5BEA3D36">
            <w:pPr>
              <w:keepNext w:val="0"/>
              <w:keepLines w:val="0"/>
              <w:pageBreakBefore w:val="0"/>
              <w:kinsoku/>
              <w:wordWrap/>
              <w:overflowPunct/>
              <w:topLinePunct w:val="0"/>
              <w:autoSpaceDE/>
              <w:autoSpaceDN/>
              <w:bidi w:val="0"/>
              <w:adjustRightInd w:val="0"/>
              <w:snapToGrid w:val="0"/>
              <w:spacing w:line="240" w:lineRule="auto"/>
              <w:ind w:left="0"/>
              <w:jc w:val="both"/>
              <w:textAlignment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大学生国防教育及军事技能训练实践教育咨询</w:t>
            </w:r>
          </w:p>
        </w:tc>
        <w:tc>
          <w:tcPr>
            <w:tcW w:w="1620" w:type="dxa"/>
            <w:vAlign w:val="center"/>
          </w:tcPr>
          <w:p w14:paraId="01232E05">
            <w:pPr>
              <w:keepNext w:val="0"/>
              <w:keepLines w:val="0"/>
              <w:pageBreakBefore w:val="0"/>
              <w:kinsoku/>
              <w:wordWrap/>
              <w:overflowPunct/>
              <w:topLinePunct w:val="0"/>
              <w:autoSpaceDE/>
              <w:autoSpaceDN/>
              <w:bidi w:val="0"/>
              <w:adjustRightInd w:val="0"/>
              <w:snapToGrid w:val="0"/>
              <w:spacing w:line="240" w:lineRule="auto"/>
              <w:ind w:left="0"/>
              <w:jc w:val="center"/>
              <w:textAlignment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陈志峰</w:t>
            </w:r>
          </w:p>
        </w:tc>
        <w:tc>
          <w:tcPr>
            <w:tcW w:w="1260" w:type="dxa"/>
            <w:vAlign w:val="center"/>
          </w:tcPr>
          <w:p w14:paraId="7D600B23">
            <w:pPr>
              <w:keepNext w:val="0"/>
              <w:keepLines w:val="0"/>
              <w:pageBreakBefore w:val="0"/>
              <w:kinsoku/>
              <w:wordWrap/>
              <w:overflowPunct/>
              <w:topLinePunct w:val="0"/>
              <w:autoSpaceDE/>
              <w:autoSpaceDN/>
              <w:bidi w:val="0"/>
              <w:adjustRightInd w:val="0"/>
              <w:snapToGrid w:val="0"/>
              <w:spacing w:line="240" w:lineRule="auto"/>
              <w:ind w:left="0"/>
              <w:jc w:val="center"/>
              <w:textAlignment w:val="center"/>
              <w:rPr>
                <w:rFonts w:hint="eastAsia" w:ascii="宋体" w:hAnsi="宋体" w:eastAsia="宋体" w:cs="宋体"/>
                <w:bCs/>
                <w:color w:val="auto"/>
                <w:sz w:val="24"/>
                <w:szCs w:val="24"/>
                <w:highlight w:val="none"/>
                <w:lang w:val="en-US" w:eastAsia="zh-CN"/>
              </w:rPr>
            </w:pPr>
            <w:r>
              <w:rPr>
                <w:rFonts w:hint="eastAsia" w:ascii="宋体" w:hAnsi="宋体" w:eastAsia="宋体" w:cs="宋体"/>
                <w:bCs/>
                <w:color w:val="auto"/>
                <w:sz w:val="24"/>
                <w:szCs w:val="24"/>
                <w:highlight w:val="none"/>
                <w:lang w:val="en-US" w:eastAsia="zh-CN"/>
              </w:rPr>
              <w:t>2020.9</w:t>
            </w:r>
          </w:p>
        </w:tc>
      </w:tr>
      <w:tr w14:paraId="4646BC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46" w:type="dxa"/>
            <w:vAlign w:val="center"/>
          </w:tcPr>
          <w:p w14:paraId="0576C9EC">
            <w:pPr>
              <w:pStyle w:val="9"/>
              <w:keepNext w:val="0"/>
              <w:keepLines w:val="0"/>
              <w:pageBreakBefore w:val="0"/>
              <w:numPr>
                <w:ilvl w:val="0"/>
                <w:numId w:val="1"/>
              </w:numPr>
              <w:kinsoku/>
              <w:wordWrap/>
              <w:overflowPunct/>
              <w:topLinePunct w:val="0"/>
              <w:autoSpaceDE/>
              <w:autoSpaceDN/>
              <w:bidi w:val="0"/>
              <w:adjustRightInd w:val="0"/>
              <w:snapToGrid w:val="0"/>
              <w:spacing w:line="240" w:lineRule="auto"/>
              <w:ind w:left="635" w:leftChars="0" w:hanging="425" w:firstLineChars="0"/>
              <w:jc w:val="right"/>
              <w:rPr>
                <w:rFonts w:hint="eastAsia" w:ascii="宋体" w:hAnsi="宋体" w:eastAsia="宋体" w:cs="宋体"/>
                <w:bCs/>
                <w:color w:val="auto"/>
                <w:sz w:val="24"/>
                <w:szCs w:val="24"/>
                <w:highlight w:val="none"/>
              </w:rPr>
            </w:pPr>
          </w:p>
        </w:tc>
        <w:tc>
          <w:tcPr>
            <w:tcW w:w="5562" w:type="dxa"/>
            <w:vAlign w:val="center"/>
          </w:tcPr>
          <w:p w14:paraId="0B4A860D">
            <w:pPr>
              <w:keepNext w:val="0"/>
              <w:keepLines w:val="0"/>
              <w:pageBreakBefore w:val="0"/>
              <w:kinsoku/>
              <w:wordWrap/>
              <w:overflowPunct/>
              <w:topLinePunct w:val="0"/>
              <w:autoSpaceDE/>
              <w:autoSpaceDN/>
              <w:bidi w:val="0"/>
              <w:adjustRightInd w:val="0"/>
              <w:snapToGrid w:val="0"/>
              <w:spacing w:line="240" w:lineRule="auto"/>
              <w:ind w:left="0"/>
              <w:jc w:val="both"/>
              <w:textAlignment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衢州市智慧城管规划</w:t>
            </w:r>
          </w:p>
        </w:tc>
        <w:tc>
          <w:tcPr>
            <w:tcW w:w="1620" w:type="dxa"/>
            <w:vAlign w:val="center"/>
          </w:tcPr>
          <w:p w14:paraId="4693B057">
            <w:pPr>
              <w:keepNext w:val="0"/>
              <w:keepLines w:val="0"/>
              <w:pageBreakBefore w:val="0"/>
              <w:kinsoku/>
              <w:wordWrap/>
              <w:overflowPunct/>
              <w:topLinePunct w:val="0"/>
              <w:autoSpaceDE/>
              <w:autoSpaceDN/>
              <w:bidi w:val="0"/>
              <w:adjustRightInd w:val="0"/>
              <w:snapToGrid w:val="0"/>
              <w:spacing w:line="240" w:lineRule="auto"/>
              <w:ind w:left="0"/>
              <w:jc w:val="center"/>
              <w:textAlignment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吴  坚</w:t>
            </w:r>
          </w:p>
        </w:tc>
        <w:tc>
          <w:tcPr>
            <w:tcW w:w="1260" w:type="dxa"/>
            <w:vAlign w:val="center"/>
          </w:tcPr>
          <w:p w14:paraId="7FA5D3A4">
            <w:pPr>
              <w:keepNext w:val="0"/>
              <w:keepLines w:val="0"/>
              <w:pageBreakBefore w:val="0"/>
              <w:kinsoku/>
              <w:wordWrap/>
              <w:overflowPunct/>
              <w:topLinePunct w:val="0"/>
              <w:autoSpaceDE/>
              <w:autoSpaceDN/>
              <w:bidi w:val="0"/>
              <w:adjustRightInd w:val="0"/>
              <w:snapToGrid w:val="0"/>
              <w:spacing w:line="240" w:lineRule="auto"/>
              <w:ind w:left="0"/>
              <w:jc w:val="center"/>
              <w:textAlignment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2014.5</w:t>
            </w:r>
          </w:p>
        </w:tc>
      </w:tr>
      <w:tr w14:paraId="0C2C02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46" w:type="dxa"/>
            <w:vAlign w:val="center"/>
          </w:tcPr>
          <w:p w14:paraId="392AA4B9">
            <w:pPr>
              <w:pStyle w:val="9"/>
              <w:keepNext w:val="0"/>
              <w:keepLines w:val="0"/>
              <w:pageBreakBefore w:val="0"/>
              <w:numPr>
                <w:ilvl w:val="0"/>
                <w:numId w:val="1"/>
              </w:numPr>
              <w:kinsoku/>
              <w:wordWrap/>
              <w:overflowPunct/>
              <w:topLinePunct w:val="0"/>
              <w:autoSpaceDE/>
              <w:autoSpaceDN/>
              <w:bidi w:val="0"/>
              <w:adjustRightInd w:val="0"/>
              <w:snapToGrid w:val="0"/>
              <w:spacing w:line="240" w:lineRule="auto"/>
              <w:ind w:left="635" w:leftChars="0" w:hanging="425" w:firstLineChars="0"/>
              <w:jc w:val="right"/>
              <w:rPr>
                <w:rFonts w:hint="eastAsia" w:ascii="宋体" w:hAnsi="宋体" w:eastAsia="宋体" w:cs="宋体"/>
                <w:bCs/>
                <w:color w:val="auto"/>
                <w:sz w:val="24"/>
                <w:szCs w:val="24"/>
                <w:highlight w:val="none"/>
              </w:rPr>
            </w:pPr>
          </w:p>
        </w:tc>
        <w:tc>
          <w:tcPr>
            <w:tcW w:w="5562" w:type="dxa"/>
            <w:vAlign w:val="center"/>
          </w:tcPr>
          <w:p w14:paraId="58A500FA">
            <w:pPr>
              <w:keepNext w:val="0"/>
              <w:keepLines w:val="0"/>
              <w:pageBreakBefore w:val="0"/>
              <w:kinsoku/>
              <w:wordWrap/>
              <w:overflowPunct/>
              <w:topLinePunct w:val="0"/>
              <w:autoSpaceDE/>
              <w:autoSpaceDN/>
              <w:bidi w:val="0"/>
              <w:adjustRightInd w:val="0"/>
              <w:snapToGrid w:val="0"/>
              <w:spacing w:line="240" w:lineRule="auto"/>
              <w:ind w:left="0"/>
              <w:jc w:val="both"/>
              <w:textAlignment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《建筑设备工程技术专业标准》编制</w:t>
            </w:r>
          </w:p>
        </w:tc>
        <w:tc>
          <w:tcPr>
            <w:tcW w:w="1620" w:type="dxa"/>
            <w:vAlign w:val="center"/>
          </w:tcPr>
          <w:p w14:paraId="7128FB7C">
            <w:pPr>
              <w:keepNext w:val="0"/>
              <w:keepLines w:val="0"/>
              <w:pageBreakBefore w:val="0"/>
              <w:kinsoku/>
              <w:wordWrap/>
              <w:overflowPunct/>
              <w:topLinePunct w:val="0"/>
              <w:autoSpaceDE/>
              <w:autoSpaceDN/>
              <w:bidi w:val="0"/>
              <w:adjustRightInd w:val="0"/>
              <w:snapToGrid w:val="0"/>
              <w:spacing w:line="240" w:lineRule="auto"/>
              <w:ind w:left="0"/>
              <w:jc w:val="center"/>
              <w:textAlignment w:val="center"/>
              <w:rPr>
                <w:rFonts w:hint="eastAsia" w:ascii="宋体" w:hAnsi="宋体" w:eastAsia="宋体" w:cs="宋体"/>
                <w:bCs/>
                <w:color w:val="auto"/>
                <w:sz w:val="24"/>
                <w:szCs w:val="24"/>
                <w:highlight w:val="none"/>
              </w:rPr>
            </w:pPr>
            <w:r>
              <w:rPr>
                <w:rFonts w:hint="eastAsia" w:ascii="宋体" w:hAnsi="宋体" w:eastAsia="宋体" w:cs="宋体"/>
                <w:color w:val="auto"/>
                <w:kern w:val="0"/>
                <w:sz w:val="24"/>
                <w:szCs w:val="24"/>
                <w:highlight w:val="none"/>
              </w:rPr>
              <w:t>黄奕沄</w:t>
            </w:r>
          </w:p>
        </w:tc>
        <w:tc>
          <w:tcPr>
            <w:tcW w:w="1260" w:type="dxa"/>
            <w:vAlign w:val="center"/>
          </w:tcPr>
          <w:p w14:paraId="06EA1C05">
            <w:pPr>
              <w:keepNext w:val="0"/>
              <w:keepLines w:val="0"/>
              <w:pageBreakBefore w:val="0"/>
              <w:kinsoku/>
              <w:wordWrap/>
              <w:overflowPunct/>
              <w:topLinePunct w:val="0"/>
              <w:autoSpaceDE/>
              <w:autoSpaceDN/>
              <w:bidi w:val="0"/>
              <w:adjustRightInd w:val="0"/>
              <w:snapToGrid w:val="0"/>
              <w:spacing w:line="240" w:lineRule="auto"/>
              <w:ind w:left="0"/>
              <w:jc w:val="center"/>
              <w:textAlignment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2018.4</w:t>
            </w:r>
          </w:p>
        </w:tc>
      </w:tr>
      <w:tr w14:paraId="188AB2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46" w:type="dxa"/>
            <w:vAlign w:val="center"/>
          </w:tcPr>
          <w:p w14:paraId="10974D94">
            <w:pPr>
              <w:pStyle w:val="9"/>
              <w:keepNext w:val="0"/>
              <w:keepLines w:val="0"/>
              <w:pageBreakBefore w:val="0"/>
              <w:numPr>
                <w:ilvl w:val="0"/>
                <w:numId w:val="1"/>
              </w:numPr>
              <w:kinsoku/>
              <w:wordWrap/>
              <w:overflowPunct/>
              <w:topLinePunct w:val="0"/>
              <w:autoSpaceDE/>
              <w:autoSpaceDN/>
              <w:bidi w:val="0"/>
              <w:adjustRightInd w:val="0"/>
              <w:snapToGrid w:val="0"/>
              <w:spacing w:line="240" w:lineRule="auto"/>
              <w:ind w:left="635" w:leftChars="0" w:hanging="425" w:firstLineChars="0"/>
              <w:jc w:val="right"/>
              <w:rPr>
                <w:rFonts w:hint="eastAsia" w:ascii="宋体" w:hAnsi="宋体" w:eastAsia="宋体" w:cs="宋体"/>
                <w:bCs/>
                <w:color w:val="auto"/>
                <w:sz w:val="24"/>
                <w:szCs w:val="24"/>
                <w:highlight w:val="none"/>
              </w:rPr>
            </w:pPr>
          </w:p>
        </w:tc>
        <w:tc>
          <w:tcPr>
            <w:tcW w:w="5562" w:type="dxa"/>
            <w:vAlign w:val="center"/>
          </w:tcPr>
          <w:p w14:paraId="02354622">
            <w:pPr>
              <w:keepNext w:val="0"/>
              <w:keepLines w:val="0"/>
              <w:pageBreakBefore w:val="0"/>
              <w:kinsoku/>
              <w:wordWrap/>
              <w:overflowPunct/>
              <w:topLinePunct w:val="0"/>
              <w:autoSpaceDE/>
              <w:autoSpaceDN/>
              <w:bidi w:val="0"/>
              <w:adjustRightInd w:val="0"/>
              <w:snapToGrid w:val="0"/>
              <w:spacing w:line="240" w:lineRule="auto"/>
              <w:ind w:left="0" w:leftChars="0"/>
              <w:jc w:val="both"/>
              <w:textAlignment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碧空环境科技有限公司产学研合作协议</w:t>
            </w:r>
          </w:p>
        </w:tc>
        <w:tc>
          <w:tcPr>
            <w:tcW w:w="1620" w:type="dxa"/>
            <w:vAlign w:val="center"/>
          </w:tcPr>
          <w:p w14:paraId="1D3F6F1F">
            <w:pPr>
              <w:keepNext w:val="0"/>
              <w:keepLines w:val="0"/>
              <w:pageBreakBefore w:val="0"/>
              <w:kinsoku/>
              <w:wordWrap/>
              <w:overflowPunct/>
              <w:topLinePunct w:val="0"/>
              <w:autoSpaceDE/>
              <w:autoSpaceDN/>
              <w:bidi w:val="0"/>
              <w:adjustRightInd w:val="0"/>
              <w:snapToGrid w:val="0"/>
              <w:spacing w:line="240" w:lineRule="auto"/>
              <w:ind w:left="0" w:leftChars="0"/>
              <w:jc w:val="center"/>
              <w:textAlignment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邵振华</w:t>
            </w:r>
          </w:p>
        </w:tc>
        <w:tc>
          <w:tcPr>
            <w:tcW w:w="1260" w:type="dxa"/>
            <w:vAlign w:val="center"/>
          </w:tcPr>
          <w:p w14:paraId="1649CD76">
            <w:pPr>
              <w:keepNext w:val="0"/>
              <w:keepLines w:val="0"/>
              <w:pageBreakBefore w:val="0"/>
              <w:kinsoku/>
              <w:wordWrap/>
              <w:overflowPunct/>
              <w:topLinePunct w:val="0"/>
              <w:autoSpaceDE/>
              <w:autoSpaceDN/>
              <w:bidi w:val="0"/>
              <w:adjustRightInd w:val="0"/>
              <w:snapToGrid w:val="0"/>
              <w:spacing w:line="240" w:lineRule="auto"/>
              <w:ind w:left="0" w:leftChars="0"/>
              <w:jc w:val="center"/>
              <w:textAlignment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lang w:val="en-US" w:eastAsia="zh-CN"/>
              </w:rPr>
              <w:t>2023.6</w:t>
            </w:r>
          </w:p>
        </w:tc>
      </w:tr>
      <w:tr w14:paraId="277D40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46" w:type="dxa"/>
            <w:vAlign w:val="center"/>
          </w:tcPr>
          <w:p w14:paraId="3E4A12BE">
            <w:pPr>
              <w:pStyle w:val="9"/>
              <w:keepNext w:val="0"/>
              <w:keepLines w:val="0"/>
              <w:pageBreakBefore w:val="0"/>
              <w:numPr>
                <w:ilvl w:val="0"/>
                <w:numId w:val="1"/>
              </w:numPr>
              <w:kinsoku/>
              <w:wordWrap/>
              <w:overflowPunct/>
              <w:topLinePunct w:val="0"/>
              <w:autoSpaceDE/>
              <w:autoSpaceDN/>
              <w:bidi w:val="0"/>
              <w:adjustRightInd w:val="0"/>
              <w:snapToGrid w:val="0"/>
              <w:spacing w:line="240" w:lineRule="auto"/>
              <w:ind w:left="635" w:leftChars="0" w:hanging="425" w:firstLineChars="0"/>
              <w:jc w:val="right"/>
              <w:rPr>
                <w:rFonts w:hint="eastAsia" w:ascii="宋体" w:hAnsi="宋体" w:eastAsia="宋体" w:cs="宋体"/>
                <w:bCs/>
                <w:color w:val="auto"/>
                <w:sz w:val="24"/>
                <w:szCs w:val="24"/>
                <w:highlight w:val="none"/>
              </w:rPr>
            </w:pPr>
          </w:p>
        </w:tc>
        <w:tc>
          <w:tcPr>
            <w:tcW w:w="5562" w:type="dxa"/>
            <w:vAlign w:val="center"/>
          </w:tcPr>
          <w:p w14:paraId="743ED399">
            <w:pPr>
              <w:keepNext w:val="0"/>
              <w:keepLines w:val="0"/>
              <w:pageBreakBefore w:val="0"/>
              <w:kinsoku/>
              <w:wordWrap/>
              <w:overflowPunct/>
              <w:topLinePunct w:val="0"/>
              <w:autoSpaceDE/>
              <w:autoSpaceDN/>
              <w:bidi w:val="0"/>
              <w:adjustRightInd w:val="0"/>
              <w:snapToGrid w:val="0"/>
              <w:spacing w:line="240" w:lineRule="auto"/>
              <w:ind w:left="0"/>
              <w:jc w:val="both"/>
              <w:textAlignment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诸暨市美丽示范街政治工程方案研究</w:t>
            </w:r>
          </w:p>
        </w:tc>
        <w:tc>
          <w:tcPr>
            <w:tcW w:w="1620" w:type="dxa"/>
            <w:vAlign w:val="center"/>
          </w:tcPr>
          <w:p w14:paraId="4B5FD3C4">
            <w:pPr>
              <w:keepNext w:val="0"/>
              <w:keepLines w:val="0"/>
              <w:pageBreakBefore w:val="0"/>
              <w:kinsoku/>
              <w:wordWrap/>
              <w:overflowPunct/>
              <w:topLinePunct w:val="0"/>
              <w:autoSpaceDE/>
              <w:autoSpaceDN/>
              <w:bidi w:val="0"/>
              <w:adjustRightInd w:val="0"/>
              <w:snapToGrid w:val="0"/>
              <w:spacing w:line="240" w:lineRule="auto"/>
              <w:ind w:left="0"/>
              <w:jc w:val="center"/>
              <w:textAlignment w:val="center"/>
              <w:rPr>
                <w:rFonts w:hint="eastAsia" w:ascii="宋体" w:hAnsi="宋体" w:eastAsia="宋体" w:cs="宋体"/>
                <w:bCs/>
                <w:color w:val="auto"/>
                <w:sz w:val="24"/>
                <w:szCs w:val="24"/>
                <w:highlight w:val="none"/>
              </w:rPr>
            </w:pPr>
            <w:r>
              <w:rPr>
                <w:rFonts w:hint="eastAsia" w:ascii="宋体" w:hAnsi="宋体" w:eastAsia="宋体" w:cs="宋体"/>
                <w:color w:val="auto"/>
                <w:kern w:val="0"/>
                <w:sz w:val="24"/>
                <w:szCs w:val="24"/>
                <w:highlight w:val="none"/>
              </w:rPr>
              <w:t>金家明</w:t>
            </w:r>
          </w:p>
        </w:tc>
        <w:tc>
          <w:tcPr>
            <w:tcW w:w="1260" w:type="dxa"/>
            <w:vAlign w:val="center"/>
          </w:tcPr>
          <w:p w14:paraId="2FB2C092">
            <w:pPr>
              <w:keepNext w:val="0"/>
              <w:keepLines w:val="0"/>
              <w:pageBreakBefore w:val="0"/>
              <w:kinsoku/>
              <w:wordWrap/>
              <w:overflowPunct/>
              <w:topLinePunct w:val="0"/>
              <w:autoSpaceDE/>
              <w:autoSpaceDN/>
              <w:bidi w:val="0"/>
              <w:adjustRightInd w:val="0"/>
              <w:snapToGrid w:val="0"/>
              <w:spacing w:line="240" w:lineRule="auto"/>
              <w:ind w:left="0"/>
              <w:jc w:val="center"/>
              <w:textAlignment w:val="center"/>
              <w:rPr>
                <w:rFonts w:hint="eastAsia" w:ascii="宋体" w:hAnsi="宋体" w:eastAsia="宋体" w:cs="宋体"/>
                <w:bCs/>
                <w:color w:val="auto"/>
                <w:sz w:val="24"/>
                <w:szCs w:val="24"/>
                <w:highlight w:val="none"/>
                <w:lang w:val="en-US" w:eastAsia="zh-CN"/>
              </w:rPr>
            </w:pPr>
            <w:r>
              <w:rPr>
                <w:rFonts w:hint="eastAsia" w:ascii="宋体" w:hAnsi="宋体" w:eastAsia="宋体" w:cs="宋体"/>
                <w:bCs/>
                <w:color w:val="auto"/>
                <w:sz w:val="24"/>
                <w:szCs w:val="24"/>
                <w:highlight w:val="none"/>
                <w:lang w:val="en-US" w:eastAsia="zh-CN"/>
              </w:rPr>
              <w:t>2020.1</w:t>
            </w:r>
          </w:p>
        </w:tc>
      </w:tr>
      <w:tr w14:paraId="6F5353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46" w:type="dxa"/>
            <w:vAlign w:val="center"/>
          </w:tcPr>
          <w:p w14:paraId="7362FEE2">
            <w:pPr>
              <w:pStyle w:val="9"/>
              <w:keepNext w:val="0"/>
              <w:keepLines w:val="0"/>
              <w:pageBreakBefore w:val="0"/>
              <w:numPr>
                <w:ilvl w:val="0"/>
                <w:numId w:val="1"/>
              </w:numPr>
              <w:kinsoku/>
              <w:wordWrap/>
              <w:overflowPunct/>
              <w:topLinePunct w:val="0"/>
              <w:autoSpaceDE/>
              <w:autoSpaceDN/>
              <w:bidi w:val="0"/>
              <w:adjustRightInd w:val="0"/>
              <w:snapToGrid w:val="0"/>
              <w:spacing w:line="240" w:lineRule="auto"/>
              <w:ind w:left="635" w:leftChars="0" w:hanging="425" w:firstLineChars="0"/>
              <w:jc w:val="right"/>
              <w:rPr>
                <w:rFonts w:hint="eastAsia" w:ascii="宋体" w:hAnsi="宋体" w:eastAsia="宋体" w:cs="宋体"/>
                <w:bCs/>
                <w:color w:val="auto"/>
                <w:sz w:val="24"/>
                <w:szCs w:val="24"/>
                <w:highlight w:val="none"/>
              </w:rPr>
            </w:pPr>
          </w:p>
        </w:tc>
        <w:tc>
          <w:tcPr>
            <w:tcW w:w="5562" w:type="dxa"/>
            <w:vAlign w:val="center"/>
          </w:tcPr>
          <w:p w14:paraId="6FCC94ED">
            <w:pPr>
              <w:keepNext w:val="0"/>
              <w:keepLines w:val="0"/>
              <w:pageBreakBefore w:val="0"/>
              <w:kinsoku/>
              <w:wordWrap/>
              <w:overflowPunct/>
              <w:topLinePunct w:val="0"/>
              <w:autoSpaceDE/>
              <w:autoSpaceDN/>
              <w:bidi w:val="0"/>
              <w:adjustRightInd w:val="0"/>
              <w:snapToGrid w:val="0"/>
              <w:spacing w:line="240" w:lineRule="auto"/>
              <w:ind w:left="0" w:leftChars="0"/>
              <w:jc w:val="both"/>
              <w:textAlignment w:val="center"/>
              <w:rPr>
                <w:rFonts w:hint="eastAsia"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sz w:val="24"/>
                <w:szCs w:val="24"/>
                <w:highlight w:val="none"/>
              </w:rPr>
              <w:t>浙江省技能人才岗位进校园系列招聘会</w:t>
            </w:r>
          </w:p>
        </w:tc>
        <w:tc>
          <w:tcPr>
            <w:tcW w:w="1620" w:type="dxa"/>
            <w:vAlign w:val="center"/>
          </w:tcPr>
          <w:p w14:paraId="70526C63">
            <w:pPr>
              <w:keepNext w:val="0"/>
              <w:keepLines w:val="0"/>
              <w:pageBreakBefore w:val="0"/>
              <w:kinsoku/>
              <w:wordWrap/>
              <w:overflowPunct/>
              <w:topLinePunct w:val="0"/>
              <w:autoSpaceDE/>
              <w:autoSpaceDN/>
              <w:bidi w:val="0"/>
              <w:adjustRightInd w:val="0"/>
              <w:snapToGrid w:val="0"/>
              <w:spacing w:line="240" w:lineRule="auto"/>
              <w:ind w:left="0" w:leftChars="0"/>
              <w:jc w:val="center"/>
              <w:textAlignment w:val="center"/>
              <w:rPr>
                <w:rFonts w:hint="eastAsia"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sz w:val="24"/>
                <w:szCs w:val="24"/>
                <w:highlight w:val="none"/>
              </w:rPr>
              <w:t>徐波礼</w:t>
            </w:r>
          </w:p>
        </w:tc>
        <w:tc>
          <w:tcPr>
            <w:tcW w:w="1260" w:type="dxa"/>
            <w:vAlign w:val="center"/>
          </w:tcPr>
          <w:p w14:paraId="4AECF6CB">
            <w:pPr>
              <w:keepNext w:val="0"/>
              <w:keepLines w:val="0"/>
              <w:pageBreakBefore w:val="0"/>
              <w:kinsoku/>
              <w:wordWrap/>
              <w:overflowPunct/>
              <w:topLinePunct w:val="0"/>
              <w:autoSpaceDE/>
              <w:autoSpaceDN/>
              <w:bidi w:val="0"/>
              <w:adjustRightInd w:val="0"/>
              <w:snapToGrid w:val="0"/>
              <w:spacing w:line="240" w:lineRule="auto"/>
              <w:ind w:left="0" w:leftChars="0"/>
              <w:jc w:val="center"/>
              <w:textAlignment w:val="center"/>
              <w:rPr>
                <w:rFonts w:hint="eastAsia"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sz w:val="24"/>
                <w:szCs w:val="24"/>
                <w:highlight w:val="none"/>
                <w:lang w:val="en-US" w:eastAsia="zh-CN"/>
              </w:rPr>
              <w:t>2023.10</w:t>
            </w:r>
          </w:p>
        </w:tc>
      </w:tr>
      <w:tr w14:paraId="023CD5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46" w:type="dxa"/>
            <w:vAlign w:val="center"/>
          </w:tcPr>
          <w:p w14:paraId="4C1BFA3D">
            <w:pPr>
              <w:pStyle w:val="9"/>
              <w:keepNext w:val="0"/>
              <w:keepLines w:val="0"/>
              <w:pageBreakBefore w:val="0"/>
              <w:numPr>
                <w:ilvl w:val="0"/>
                <w:numId w:val="1"/>
              </w:numPr>
              <w:kinsoku/>
              <w:wordWrap/>
              <w:overflowPunct/>
              <w:topLinePunct w:val="0"/>
              <w:autoSpaceDE/>
              <w:autoSpaceDN/>
              <w:bidi w:val="0"/>
              <w:adjustRightInd w:val="0"/>
              <w:snapToGrid w:val="0"/>
              <w:spacing w:line="240" w:lineRule="auto"/>
              <w:ind w:left="635" w:leftChars="0" w:hanging="425" w:firstLineChars="0"/>
              <w:jc w:val="right"/>
              <w:rPr>
                <w:rFonts w:hint="eastAsia" w:ascii="宋体" w:hAnsi="宋体" w:eastAsia="宋体" w:cs="宋体"/>
                <w:bCs/>
                <w:color w:val="auto"/>
                <w:sz w:val="24"/>
                <w:szCs w:val="24"/>
                <w:highlight w:val="none"/>
              </w:rPr>
            </w:pPr>
          </w:p>
        </w:tc>
        <w:tc>
          <w:tcPr>
            <w:tcW w:w="5562" w:type="dxa"/>
            <w:vAlign w:val="center"/>
          </w:tcPr>
          <w:p w14:paraId="162CFC85">
            <w:pPr>
              <w:keepNext w:val="0"/>
              <w:keepLines w:val="0"/>
              <w:pageBreakBefore w:val="0"/>
              <w:kinsoku/>
              <w:wordWrap/>
              <w:overflowPunct/>
              <w:topLinePunct w:val="0"/>
              <w:autoSpaceDE/>
              <w:autoSpaceDN/>
              <w:bidi w:val="0"/>
              <w:adjustRightInd w:val="0"/>
              <w:snapToGrid w:val="0"/>
              <w:spacing w:line="240" w:lineRule="auto"/>
              <w:ind w:left="0"/>
              <w:jc w:val="both"/>
              <w:textAlignment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技术骨干培训</w:t>
            </w:r>
          </w:p>
        </w:tc>
        <w:tc>
          <w:tcPr>
            <w:tcW w:w="1620" w:type="dxa"/>
            <w:vAlign w:val="center"/>
          </w:tcPr>
          <w:p w14:paraId="6E64E3B9">
            <w:pPr>
              <w:keepNext w:val="0"/>
              <w:keepLines w:val="0"/>
              <w:pageBreakBefore w:val="0"/>
              <w:kinsoku/>
              <w:wordWrap/>
              <w:overflowPunct/>
              <w:topLinePunct w:val="0"/>
              <w:autoSpaceDE/>
              <w:autoSpaceDN/>
              <w:bidi w:val="0"/>
              <w:adjustRightInd w:val="0"/>
              <w:snapToGrid w:val="0"/>
              <w:spacing w:line="240" w:lineRule="auto"/>
              <w:ind w:left="0"/>
              <w:jc w:val="center"/>
              <w:textAlignment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曹仪民</w:t>
            </w:r>
          </w:p>
        </w:tc>
        <w:tc>
          <w:tcPr>
            <w:tcW w:w="1260" w:type="dxa"/>
            <w:vAlign w:val="center"/>
          </w:tcPr>
          <w:p w14:paraId="7214EDC5">
            <w:pPr>
              <w:keepNext w:val="0"/>
              <w:keepLines w:val="0"/>
              <w:pageBreakBefore w:val="0"/>
              <w:kinsoku/>
              <w:wordWrap/>
              <w:overflowPunct/>
              <w:topLinePunct w:val="0"/>
              <w:autoSpaceDE/>
              <w:autoSpaceDN/>
              <w:bidi w:val="0"/>
              <w:adjustRightInd w:val="0"/>
              <w:snapToGrid w:val="0"/>
              <w:spacing w:line="240" w:lineRule="auto"/>
              <w:ind w:left="0"/>
              <w:jc w:val="center"/>
              <w:textAlignment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2013.5</w:t>
            </w:r>
          </w:p>
        </w:tc>
      </w:tr>
      <w:tr w14:paraId="30DB7D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46" w:type="dxa"/>
            <w:vAlign w:val="center"/>
          </w:tcPr>
          <w:p w14:paraId="1EAD5794">
            <w:pPr>
              <w:pStyle w:val="9"/>
              <w:keepNext w:val="0"/>
              <w:keepLines w:val="0"/>
              <w:pageBreakBefore w:val="0"/>
              <w:numPr>
                <w:ilvl w:val="0"/>
                <w:numId w:val="1"/>
              </w:numPr>
              <w:kinsoku/>
              <w:wordWrap/>
              <w:overflowPunct/>
              <w:topLinePunct w:val="0"/>
              <w:autoSpaceDE/>
              <w:autoSpaceDN/>
              <w:bidi w:val="0"/>
              <w:adjustRightInd w:val="0"/>
              <w:snapToGrid w:val="0"/>
              <w:spacing w:line="240" w:lineRule="auto"/>
              <w:ind w:left="635" w:leftChars="0" w:hanging="425" w:firstLineChars="0"/>
              <w:jc w:val="right"/>
              <w:rPr>
                <w:rFonts w:hint="eastAsia" w:ascii="宋体" w:hAnsi="宋体" w:eastAsia="宋体" w:cs="宋体"/>
                <w:bCs/>
                <w:color w:val="auto"/>
                <w:sz w:val="24"/>
                <w:szCs w:val="24"/>
                <w:highlight w:val="none"/>
              </w:rPr>
            </w:pPr>
          </w:p>
        </w:tc>
        <w:tc>
          <w:tcPr>
            <w:tcW w:w="5562" w:type="dxa"/>
            <w:vAlign w:val="center"/>
          </w:tcPr>
          <w:p w14:paraId="068B6FEA">
            <w:pPr>
              <w:keepNext w:val="0"/>
              <w:keepLines w:val="0"/>
              <w:pageBreakBefore w:val="0"/>
              <w:kinsoku/>
              <w:wordWrap/>
              <w:overflowPunct/>
              <w:topLinePunct w:val="0"/>
              <w:autoSpaceDE/>
              <w:autoSpaceDN/>
              <w:bidi w:val="0"/>
              <w:adjustRightInd w:val="0"/>
              <w:snapToGrid w:val="0"/>
              <w:spacing w:line="240" w:lineRule="auto"/>
              <w:ind w:left="0"/>
              <w:jc w:val="both"/>
              <w:textAlignment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浙江省交通运输业从“实物量”到“价值量”统计指标的分析研究</w:t>
            </w:r>
          </w:p>
        </w:tc>
        <w:tc>
          <w:tcPr>
            <w:tcW w:w="1620" w:type="dxa"/>
            <w:vAlign w:val="center"/>
          </w:tcPr>
          <w:p w14:paraId="15743477">
            <w:pPr>
              <w:keepNext w:val="0"/>
              <w:keepLines w:val="0"/>
              <w:pageBreakBefore w:val="0"/>
              <w:kinsoku/>
              <w:wordWrap/>
              <w:overflowPunct/>
              <w:topLinePunct w:val="0"/>
              <w:autoSpaceDE/>
              <w:autoSpaceDN/>
              <w:bidi w:val="0"/>
              <w:adjustRightInd w:val="0"/>
              <w:snapToGrid w:val="0"/>
              <w:spacing w:line="240" w:lineRule="auto"/>
              <w:ind w:left="0"/>
              <w:jc w:val="center"/>
              <w:textAlignment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金国煜</w:t>
            </w:r>
          </w:p>
        </w:tc>
        <w:tc>
          <w:tcPr>
            <w:tcW w:w="1260" w:type="dxa"/>
            <w:vAlign w:val="center"/>
          </w:tcPr>
          <w:p w14:paraId="1E57AD1F">
            <w:pPr>
              <w:keepNext w:val="0"/>
              <w:keepLines w:val="0"/>
              <w:pageBreakBefore w:val="0"/>
              <w:kinsoku/>
              <w:wordWrap/>
              <w:overflowPunct/>
              <w:topLinePunct w:val="0"/>
              <w:autoSpaceDE/>
              <w:autoSpaceDN/>
              <w:bidi w:val="0"/>
              <w:adjustRightInd w:val="0"/>
              <w:snapToGrid w:val="0"/>
              <w:spacing w:line="240" w:lineRule="auto"/>
              <w:ind w:left="0"/>
              <w:jc w:val="center"/>
              <w:textAlignment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2013.12</w:t>
            </w:r>
          </w:p>
        </w:tc>
      </w:tr>
      <w:tr w14:paraId="216E7F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46" w:type="dxa"/>
            <w:vAlign w:val="center"/>
          </w:tcPr>
          <w:p w14:paraId="4B38E0D8">
            <w:pPr>
              <w:pStyle w:val="9"/>
              <w:keepNext w:val="0"/>
              <w:keepLines w:val="0"/>
              <w:pageBreakBefore w:val="0"/>
              <w:numPr>
                <w:ilvl w:val="0"/>
                <w:numId w:val="1"/>
              </w:numPr>
              <w:kinsoku/>
              <w:wordWrap/>
              <w:overflowPunct/>
              <w:topLinePunct w:val="0"/>
              <w:autoSpaceDE/>
              <w:autoSpaceDN/>
              <w:bidi w:val="0"/>
              <w:adjustRightInd w:val="0"/>
              <w:snapToGrid w:val="0"/>
              <w:spacing w:line="240" w:lineRule="auto"/>
              <w:ind w:left="635" w:leftChars="0" w:hanging="425" w:firstLineChars="0"/>
              <w:jc w:val="right"/>
              <w:rPr>
                <w:rFonts w:hint="eastAsia" w:ascii="宋体" w:hAnsi="宋体" w:eastAsia="宋体" w:cs="宋体"/>
                <w:bCs/>
                <w:color w:val="auto"/>
                <w:sz w:val="24"/>
                <w:szCs w:val="24"/>
                <w:highlight w:val="none"/>
              </w:rPr>
            </w:pPr>
          </w:p>
        </w:tc>
        <w:tc>
          <w:tcPr>
            <w:tcW w:w="5562" w:type="dxa"/>
            <w:vAlign w:val="center"/>
          </w:tcPr>
          <w:p w14:paraId="228BC40B">
            <w:pPr>
              <w:keepNext w:val="0"/>
              <w:keepLines w:val="0"/>
              <w:pageBreakBefore w:val="0"/>
              <w:kinsoku/>
              <w:wordWrap/>
              <w:overflowPunct/>
              <w:topLinePunct w:val="0"/>
              <w:autoSpaceDE/>
              <w:autoSpaceDN/>
              <w:bidi w:val="0"/>
              <w:adjustRightInd w:val="0"/>
              <w:snapToGrid w:val="0"/>
              <w:spacing w:line="240" w:lineRule="auto"/>
              <w:ind w:left="0"/>
              <w:jc w:val="both"/>
              <w:textAlignment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安置小区室内装潢设计大赛</w:t>
            </w:r>
          </w:p>
        </w:tc>
        <w:tc>
          <w:tcPr>
            <w:tcW w:w="1620" w:type="dxa"/>
            <w:vAlign w:val="center"/>
          </w:tcPr>
          <w:p w14:paraId="4582AAEA">
            <w:pPr>
              <w:keepNext w:val="0"/>
              <w:keepLines w:val="0"/>
              <w:pageBreakBefore w:val="0"/>
              <w:kinsoku/>
              <w:wordWrap/>
              <w:overflowPunct/>
              <w:topLinePunct w:val="0"/>
              <w:autoSpaceDE/>
              <w:autoSpaceDN/>
              <w:bidi w:val="0"/>
              <w:adjustRightInd w:val="0"/>
              <w:snapToGrid w:val="0"/>
              <w:spacing w:line="240" w:lineRule="auto"/>
              <w:ind w:left="0"/>
              <w:jc w:val="center"/>
              <w:textAlignment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竺  越</w:t>
            </w:r>
          </w:p>
        </w:tc>
        <w:tc>
          <w:tcPr>
            <w:tcW w:w="1260" w:type="dxa"/>
            <w:vAlign w:val="center"/>
          </w:tcPr>
          <w:p w14:paraId="1C3D0D05">
            <w:pPr>
              <w:keepNext w:val="0"/>
              <w:keepLines w:val="0"/>
              <w:pageBreakBefore w:val="0"/>
              <w:kinsoku/>
              <w:wordWrap/>
              <w:overflowPunct/>
              <w:topLinePunct w:val="0"/>
              <w:autoSpaceDE/>
              <w:autoSpaceDN/>
              <w:bidi w:val="0"/>
              <w:adjustRightInd w:val="0"/>
              <w:snapToGrid w:val="0"/>
              <w:spacing w:line="240" w:lineRule="auto"/>
              <w:ind w:left="0"/>
              <w:jc w:val="center"/>
              <w:textAlignment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2013.3</w:t>
            </w:r>
          </w:p>
        </w:tc>
      </w:tr>
      <w:tr w14:paraId="119A07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46" w:type="dxa"/>
            <w:vAlign w:val="center"/>
          </w:tcPr>
          <w:p w14:paraId="2597C714">
            <w:pPr>
              <w:pStyle w:val="9"/>
              <w:keepNext w:val="0"/>
              <w:keepLines w:val="0"/>
              <w:pageBreakBefore w:val="0"/>
              <w:numPr>
                <w:ilvl w:val="0"/>
                <w:numId w:val="1"/>
              </w:numPr>
              <w:kinsoku/>
              <w:wordWrap/>
              <w:overflowPunct/>
              <w:topLinePunct w:val="0"/>
              <w:autoSpaceDE/>
              <w:autoSpaceDN/>
              <w:bidi w:val="0"/>
              <w:adjustRightInd w:val="0"/>
              <w:snapToGrid w:val="0"/>
              <w:spacing w:line="240" w:lineRule="auto"/>
              <w:ind w:left="635" w:leftChars="0" w:hanging="425" w:firstLineChars="0"/>
              <w:jc w:val="right"/>
              <w:rPr>
                <w:rFonts w:hint="eastAsia" w:ascii="宋体" w:hAnsi="宋体" w:eastAsia="宋体" w:cs="宋体"/>
                <w:bCs/>
                <w:color w:val="auto"/>
                <w:sz w:val="24"/>
                <w:szCs w:val="24"/>
                <w:highlight w:val="none"/>
              </w:rPr>
            </w:pPr>
          </w:p>
        </w:tc>
        <w:tc>
          <w:tcPr>
            <w:tcW w:w="5562" w:type="dxa"/>
            <w:vAlign w:val="center"/>
          </w:tcPr>
          <w:p w14:paraId="447A8BEB">
            <w:pPr>
              <w:keepNext w:val="0"/>
              <w:keepLines w:val="0"/>
              <w:pageBreakBefore w:val="0"/>
              <w:kinsoku/>
              <w:wordWrap/>
              <w:overflowPunct/>
              <w:topLinePunct w:val="0"/>
              <w:autoSpaceDE/>
              <w:autoSpaceDN/>
              <w:bidi w:val="0"/>
              <w:adjustRightInd w:val="0"/>
              <w:snapToGrid w:val="0"/>
              <w:spacing w:line="240" w:lineRule="auto"/>
              <w:ind w:left="0"/>
              <w:jc w:val="both"/>
              <w:textAlignment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建筑反射隔热涂料检测与计算分析</w:t>
            </w:r>
          </w:p>
        </w:tc>
        <w:tc>
          <w:tcPr>
            <w:tcW w:w="1620" w:type="dxa"/>
            <w:vAlign w:val="center"/>
          </w:tcPr>
          <w:p w14:paraId="11CA4A7F">
            <w:pPr>
              <w:keepNext w:val="0"/>
              <w:keepLines w:val="0"/>
              <w:pageBreakBefore w:val="0"/>
              <w:kinsoku/>
              <w:wordWrap/>
              <w:overflowPunct/>
              <w:topLinePunct w:val="0"/>
              <w:autoSpaceDE/>
              <w:autoSpaceDN/>
              <w:bidi w:val="0"/>
              <w:adjustRightInd w:val="0"/>
              <w:snapToGrid w:val="0"/>
              <w:spacing w:line="240" w:lineRule="auto"/>
              <w:ind w:left="0"/>
              <w:jc w:val="center"/>
              <w:textAlignment w:val="center"/>
              <w:rPr>
                <w:rFonts w:hint="eastAsia" w:ascii="宋体" w:hAnsi="宋体" w:eastAsia="宋体" w:cs="宋体"/>
                <w:bCs/>
                <w:color w:val="auto"/>
                <w:sz w:val="24"/>
                <w:szCs w:val="24"/>
                <w:highlight w:val="none"/>
              </w:rPr>
            </w:pPr>
            <w:r>
              <w:rPr>
                <w:rFonts w:hint="eastAsia" w:ascii="宋体" w:hAnsi="宋体" w:eastAsia="宋体" w:cs="宋体"/>
                <w:color w:val="auto"/>
                <w:kern w:val="0"/>
                <w:sz w:val="24"/>
                <w:szCs w:val="24"/>
                <w:highlight w:val="none"/>
              </w:rPr>
              <w:t>张  玲</w:t>
            </w:r>
          </w:p>
        </w:tc>
        <w:tc>
          <w:tcPr>
            <w:tcW w:w="1260" w:type="dxa"/>
            <w:vAlign w:val="center"/>
          </w:tcPr>
          <w:p w14:paraId="456AD562">
            <w:pPr>
              <w:keepNext w:val="0"/>
              <w:keepLines w:val="0"/>
              <w:pageBreakBefore w:val="0"/>
              <w:kinsoku/>
              <w:wordWrap/>
              <w:overflowPunct/>
              <w:topLinePunct w:val="0"/>
              <w:autoSpaceDE/>
              <w:autoSpaceDN/>
              <w:bidi w:val="0"/>
              <w:adjustRightInd w:val="0"/>
              <w:snapToGrid w:val="0"/>
              <w:spacing w:line="240" w:lineRule="auto"/>
              <w:ind w:left="0"/>
              <w:jc w:val="center"/>
              <w:textAlignment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2018.6</w:t>
            </w:r>
          </w:p>
        </w:tc>
      </w:tr>
      <w:tr w14:paraId="399861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46" w:type="dxa"/>
            <w:vAlign w:val="center"/>
          </w:tcPr>
          <w:p w14:paraId="072CBF7D">
            <w:pPr>
              <w:pStyle w:val="9"/>
              <w:keepNext w:val="0"/>
              <w:keepLines w:val="0"/>
              <w:pageBreakBefore w:val="0"/>
              <w:numPr>
                <w:ilvl w:val="0"/>
                <w:numId w:val="1"/>
              </w:numPr>
              <w:kinsoku/>
              <w:wordWrap/>
              <w:overflowPunct/>
              <w:topLinePunct w:val="0"/>
              <w:autoSpaceDE/>
              <w:autoSpaceDN/>
              <w:bidi w:val="0"/>
              <w:adjustRightInd w:val="0"/>
              <w:snapToGrid w:val="0"/>
              <w:spacing w:line="240" w:lineRule="auto"/>
              <w:ind w:left="635" w:leftChars="0" w:hanging="425" w:firstLineChars="0"/>
              <w:jc w:val="right"/>
              <w:rPr>
                <w:rFonts w:hint="eastAsia" w:ascii="宋体" w:hAnsi="宋体" w:eastAsia="宋体" w:cs="宋体"/>
                <w:bCs/>
                <w:color w:val="auto"/>
                <w:sz w:val="24"/>
                <w:szCs w:val="24"/>
                <w:highlight w:val="none"/>
              </w:rPr>
            </w:pPr>
          </w:p>
        </w:tc>
        <w:tc>
          <w:tcPr>
            <w:tcW w:w="5562" w:type="dxa"/>
            <w:vAlign w:val="center"/>
          </w:tcPr>
          <w:p w14:paraId="28D16623">
            <w:pPr>
              <w:keepNext w:val="0"/>
              <w:keepLines w:val="0"/>
              <w:pageBreakBefore w:val="0"/>
              <w:kinsoku/>
              <w:wordWrap/>
              <w:overflowPunct/>
              <w:topLinePunct w:val="0"/>
              <w:autoSpaceDE/>
              <w:autoSpaceDN/>
              <w:bidi w:val="0"/>
              <w:adjustRightInd w:val="0"/>
              <w:snapToGrid w:val="0"/>
              <w:spacing w:line="240" w:lineRule="auto"/>
              <w:ind w:left="0"/>
              <w:jc w:val="both"/>
              <w:textAlignment w:val="center"/>
              <w:rPr>
                <w:rFonts w:hint="eastAsia" w:ascii="宋体" w:hAnsi="宋体" w:eastAsia="宋体" w:cs="宋体"/>
                <w:bCs/>
                <w:color w:val="auto"/>
                <w:sz w:val="24"/>
                <w:szCs w:val="24"/>
                <w:highlight w:val="none"/>
                <w:lang w:val="en-US" w:eastAsia="zh-CN"/>
              </w:rPr>
            </w:pPr>
            <w:r>
              <w:rPr>
                <w:rFonts w:hint="eastAsia" w:ascii="宋体" w:hAnsi="宋体" w:eastAsia="宋体" w:cs="宋体"/>
                <w:bCs/>
                <w:color w:val="auto"/>
                <w:sz w:val="24"/>
                <w:szCs w:val="24"/>
                <w:highlight w:val="none"/>
              </w:rPr>
              <w:t>浙江建设职业技术学院2024年春季校园招聘会</w:t>
            </w:r>
            <w:r>
              <w:rPr>
                <w:rFonts w:hint="eastAsia" w:ascii="宋体" w:hAnsi="宋体" w:eastAsia="宋体" w:cs="宋体"/>
                <w:bCs/>
                <w:color w:val="auto"/>
                <w:sz w:val="24"/>
                <w:szCs w:val="24"/>
                <w:highlight w:val="none"/>
                <w:lang w:val="en-US" w:eastAsia="zh-CN"/>
              </w:rPr>
              <w:t>协议</w:t>
            </w:r>
          </w:p>
        </w:tc>
        <w:tc>
          <w:tcPr>
            <w:tcW w:w="1620" w:type="dxa"/>
            <w:vAlign w:val="center"/>
          </w:tcPr>
          <w:p w14:paraId="7C346DE6">
            <w:pPr>
              <w:keepNext w:val="0"/>
              <w:keepLines w:val="0"/>
              <w:pageBreakBefore w:val="0"/>
              <w:kinsoku/>
              <w:wordWrap/>
              <w:overflowPunct/>
              <w:topLinePunct w:val="0"/>
              <w:autoSpaceDE/>
              <w:autoSpaceDN/>
              <w:bidi w:val="0"/>
              <w:adjustRightInd w:val="0"/>
              <w:snapToGrid w:val="0"/>
              <w:spacing w:line="240" w:lineRule="auto"/>
              <w:ind w:left="0"/>
              <w:jc w:val="center"/>
              <w:textAlignment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徐波礼</w:t>
            </w:r>
          </w:p>
        </w:tc>
        <w:tc>
          <w:tcPr>
            <w:tcW w:w="1260" w:type="dxa"/>
            <w:vAlign w:val="center"/>
          </w:tcPr>
          <w:p w14:paraId="1DACE910">
            <w:pPr>
              <w:keepNext w:val="0"/>
              <w:keepLines w:val="0"/>
              <w:pageBreakBefore w:val="0"/>
              <w:kinsoku/>
              <w:wordWrap/>
              <w:overflowPunct/>
              <w:topLinePunct w:val="0"/>
              <w:autoSpaceDE/>
              <w:autoSpaceDN/>
              <w:bidi w:val="0"/>
              <w:adjustRightInd w:val="0"/>
              <w:snapToGrid w:val="0"/>
              <w:spacing w:line="240" w:lineRule="auto"/>
              <w:ind w:left="0"/>
              <w:jc w:val="center"/>
              <w:textAlignment w:val="center"/>
              <w:rPr>
                <w:rFonts w:hint="eastAsia" w:ascii="宋体" w:hAnsi="宋体" w:eastAsia="宋体" w:cs="宋体"/>
                <w:bCs/>
                <w:color w:val="auto"/>
                <w:sz w:val="24"/>
                <w:szCs w:val="24"/>
                <w:highlight w:val="none"/>
                <w:lang w:eastAsia="zh-CN"/>
              </w:rPr>
            </w:pPr>
            <w:r>
              <w:rPr>
                <w:rFonts w:hint="eastAsia" w:ascii="宋体" w:hAnsi="宋体" w:eastAsia="宋体" w:cs="宋体"/>
                <w:bCs/>
                <w:color w:val="auto"/>
                <w:sz w:val="24"/>
                <w:szCs w:val="24"/>
                <w:highlight w:val="none"/>
              </w:rPr>
              <w:t>20</w:t>
            </w:r>
            <w:r>
              <w:rPr>
                <w:rFonts w:hint="eastAsia" w:ascii="宋体" w:hAnsi="宋体" w:eastAsia="宋体" w:cs="宋体"/>
                <w:bCs/>
                <w:color w:val="auto"/>
                <w:sz w:val="24"/>
                <w:szCs w:val="24"/>
                <w:highlight w:val="none"/>
                <w:lang w:val="en-US" w:eastAsia="zh-CN"/>
              </w:rPr>
              <w:t>2</w:t>
            </w:r>
            <w:r>
              <w:rPr>
                <w:rFonts w:hint="eastAsia" w:ascii="宋体" w:hAnsi="宋体" w:eastAsia="宋体" w:cs="宋体"/>
                <w:bCs/>
                <w:color w:val="auto"/>
                <w:sz w:val="24"/>
                <w:szCs w:val="24"/>
                <w:highlight w:val="none"/>
              </w:rPr>
              <w:t>4.</w:t>
            </w:r>
            <w:r>
              <w:rPr>
                <w:rFonts w:hint="eastAsia" w:ascii="宋体" w:hAnsi="宋体" w:eastAsia="宋体" w:cs="宋体"/>
                <w:bCs/>
                <w:color w:val="auto"/>
                <w:sz w:val="24"/>
                <w:szCs w:val="24"/>
                <w:highlight w:val="none"/>
                <w:lang w:val="en-US" w:eastAsia="zh-CN"/>
              </w:rPr>
              <w:t>5</w:t>
            </w:r>
          </w:p>
        </w:tc>
      </w:tr>
      <w:tr w14:paraId="16D6DF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46" w:type="dxa"/>
            <w:vAlign w:val="center"/>
          </w:tcPr>
          <w:p w14:paraId="30C5F681">
            <w:pPr>
              <w:pStyle w:val="9"/>
              <w:keepNext w:val="0"/>
              <w:keepLines w:val="0"/>
              <w:pageBreakBefore w:val="0"/>
              <w:numPr>
                <w:ilvl w:val="0"/>
                <w:numId w:val="1"/>
              </w:numPr>
              <w:kinsoku/>
              <w:wordWrap/>
              <w:overflowPunct/>
              <w:topLinePunct w:val="0"/>
              <w:autoSpaceDE/>
              <w:autoSpaceDN/>
              <w:bidi w:val="0"/>
              <w:adjustRightInd w:val="0"/>
              <w:snapToGrid w:val="0"/>
              <w:spacing w:line="240" w:lineRule="auto"/>
              <w:ind w:left="635" w:leftChars="0" w:hanging="425" w:firstLineChars="0"/>
              <w:jc w:val="right"/>
              <w:rPr>
                <w:rFonts w:hint="eastAsia" w:ascii="宋体" w:hAnsi="宋体" w:eastAsia="宋体" w:cs="宋体"/>
                <w:bCs/>
                <w:color w:val="auto"/>
                <w:sz w:val="24"/>
                <w:szCs w:val="24"/>
                <w:highlight w:val="none"/>
              </w:rPr>
            </w:pPr>
          </w:p>
        </w:tc>
        <w:tc>
          <w:tcPr>
            <w:tcW w:w="5562" w:type="dxa"/>
            <w:vAlign w:val="center"/>
          </w:tcPr>
          <w:p w14:paraId="6DD43719">
            <w:pPr>
              <w:keepNext w:val="0"/>
              <w:keepLines w:val="0"/>
              <w:pageBreakBefore w:val="0"/>
              <w:kinsoku/>
              <w:wordWrap/>
              <w:overflowPunct/>
              <w:topLinePunct w:val="0"/>
              <w:autoSpaceDE/>
              <w:autoSpaceDN/>
              <w:bidi w:val="0"/>
              <w:adjustRightInd w:val="0"/>
              <w:snapToGrid w:val="0"/>
              <w:spacing w:line="240" w:lineRule="auto"/>
              <w:ind w:left="0"/>
              <w:jc w:val="both"/>
              <w:textAlignment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缙云县农村生活污水治理改造工程设计项目</w:t>
            </w:r>
          </w:p>
        </w:tc>
        <w:tc>
          <w:tcPr>
            <w:tcW w:w="1620" w:type="dxa"/>
            <w:vAlign w:val="center"/>
          </w:tcPr>
          <w:p w14:paraId="35351CD5">
            <w:pPr>
              <w:keepNext w:val="0"/>
              <w:keepLines w:val="0"/>
              <w:pageBreakBefore w:val="0"/>
              <w:kinsoku/>
              <w:wordWrap/>
              <w:overflowPunct/>
              <w:topLinePunct w:val="0"/>
              <w:autoSpaceDE/>
              <w:autoSpaceDN/>
              <w:bidi w:val="0"/>
              <w:adjustRightInd w:val="0"/>
              <w:snapToGrid w:val="0"/>
              <w:spacing w:line="240" w:lineRule="auto"/>
              <w:ind w:left="0"/>
              <w:jc w:val="center"/>
              <w:textAlignment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邵振华</w:t>
            </w:r>
          </w:p>
        </w:tc>
        <w:tc>
          <w:tcPr>
            <w:tcW w:w="1260" w:type="dxa"/>
            <w:vAlign w:val="center"/>
          </w:tcPr>
          <w:p w14:paraId="75EEB243">
            <w:pPr>
              <w:keepNext w:val="0"/>
              <w:keepLines w:val="0"/>
              <w:pageBreakBefore w:val="0"/>
              <w:kinsoku/>
              <w:wordWrap/>
              <w:overflowPunct/>
              <w:topLinePunct w:val="0"/>
              <w:autoSpaceDE/>
              <w:autoSpaceDN/>
              <w:bidi w:val="0"/>
              <w:adjustRightInd w:val="0"/>
              <w:snapToGrid w:val="0"/>
              <w:spacing w:line="240" w:lineRule="auto"/>
              <w:ind w:left="0"/>
              <w:jc w:val="center"/>
              <w:textAlignment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2014.12</w:t>
            </w:r>
          </w:p>
        </w:tc>
      </w:tr>
      <w:tr w14:paraId="6BC7BA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46" w:type="dxa"/>
            <w:vAlign w:val="center"/>
          </w:tcPr>
          <w:p w14:paraId="4D94A09B">
            <w:pPr>
              <w:pStyle w:val="9"/>
              <w:keepNext w:val="0"/>
              <w:keepLines w:val="0"/>
              <w:pageBreakBefore w:val="0"/>
              <w:numPr>
                <w:ilvl w:val="0"/>
                <w:numId w:val="1"/>
              </w:numPr>
              <w:kinsoku/>
              <w:wordWrap/>
              <w:overflowPunct/>
              <w:topLinePunct w:val="0"/>
              <w:autoSpaceDE/>
              <w:autoSpaceDN/>
              <w:bidi w:val="0"/>
              <w:adjustRightInd w:val="0"/>
              <w:snapToGrid w:val="0"/>
              <w:spacing w:line="240" w:lineRule="auto"/>
              <w:ind w:left="635" w:leftChars="0" w:hanging="425" w:firstLineChars="0"/>
              <w:jc w:val="right"/>
              <w:rPr>
                <w:rFonts w:hint="eastAsia" w:ascii="宋体" w:hAnsi="宋体" w:eastAsia="宋体" w:cs="宋体"/>
                <w:bCs/>
                <w:color w:val="auto"/>
                <w:sz w:val="24"/>
                <w:szCs w:val="24"/>
                <w:highlight w:val="none"/>
              </w:rPr>
            </w:pPr>
          </w:p>
        </w:tc>
        <w:tc>
          <w:tcPr>
            <w:tcW w:w="5562" w:type="dxa"/>
            <w:vAlign w:val="center"/>
          </w:tcPr>
          <w:p w14:paraId="4B2FEC28">
            <w:pPr>
              <w:keepNext w:val="0"/>
              <w:keepLines w:val="0"/>
              <w:pageBreakBefore w:val="0"/>
              <w:kinsoku/>
              <w:wordWrap/>
              <w:overflowPunct/>
              <w:topLinePunct w:val="0"/>
              <w:autoSpaceDE/>
              <w:autoSpaceDN/>
              <w:bidi w:val="0"/>
              <w:adjustRightInd w:val="0"/>
              <w:snapToGrid w:val="0"/>
              <w:spacing w:line="240" w:lineRule="auto"/>
              <w:ind w:left="0" w:leftChars="0"/>
              <w:jc w:val="both"/>
              <w:textAlignment w:val="center"/>
              <w:rPr>
                <w:rFonts w:hint="eastAsia" w:ascii="宋体" w:hAnsi="宋体" w:eastAsia="宋体" w:cs="宋体"/>
                <w:i w:val="0"/>
                <w:color w:val="auto"/>
                <w:kern w:val="2"/>
                <w:sz w:val="24"/>
                <w:szCs w:val="24"/>
                <w:highlight w:val="none"/>
                <w:u w:val="none"/>
                <w:lang w:val="en-US" w:eastAsia="zh-CN" w:bidi="ar-SA"/>
              </w:rPr>
            </w:pPr>
            <w:r>
              <w:rPr>
                <w:rFonts w:hint="eastAsia" w:ascii="宋体" w:hAnsi="宋体" w:eastAsia="宋体" w:cs="宋体"/>
                <w:bCs/>
                <w:color w:val="auto"/>
                <w:sz w:val="24"/>
                <w:szCs w:val="24"/>
                <w:highlight w:val="none"/>
              </w:rPr>
              <w:t>2017年横溪镇农村生活污水治理项目设计</w:t>
            </w:r>
          </w:p>
        </w:tc>
        <w:tc>
          <w:tcPr>
            <w:tcW w:w="1620" w:type="dxa"/>
            <w:vAlign w:val="center"/>
          </w:tcPr>
          <w:p w14:paraId="228A34AA">
            <w:pPr>
              <w:keepNext w:val="0"/>
              <w:keepLines w:val="0"/>
              <w:pageBreakBefore w:val="0"/>
              <w:kinsoku/>
              <w:wordWrap/>
              <w:overflowPunct/>
              <w:topLinePunct w:val="0"/>
              <w:autoSpaceDE/>
              <w:autoSpaceDN/>
              <w:bidi w:val="0"/>
              <w:adjustRightInd w:val="0"/>
              <w:snapToGrid w:val="0"/>
              <w:spacing w:line="240" w:lineRule="auto"/>
              <w:ind w:left="0" w:leftChars="0"/>
              <w:jc w:val="center"/>
              <w:textAlignment w:val="center"/>
              <w:rPr>
                <w:rFonts w:hint="eastAsia"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sz w:val="24"/>
                <w:szCs w:val="24"/>
                <w:highlight w:val="none"/>
                <w:lang w:val="en-US" w:eastAsia="zh-CN"/>
              </w:rPr>
              <w:t>詹建益</w:t>
            </w:r>
          </w:p>
        </w:tc>
        <w:tc>
          <w:tcPr>
            <w:tcW w:w="1260" w:type="dxa"/>
            <w:vAlign w:val="center"/>
          </w:tcPr>
          <w:p w14:paraId="76430465">
            <w:pPr>
              <w:keepNext w:val="0"/>
              <w:keepLines w:val="0"/>
              <w:pageBreakBefore w:val="0"/>
              <w:kinsoku/>
              <w:wordWrap/>
              <w:overflowPunct/>
              <w:topLinePunct w:val="0"/>
              <w:autoSpaceDE/>
              <w:autoSpaceDN/>
              <w:bidi w:val="0"/>
              <w:adjustRightInd w:val="0"/>
              <w:snapToGrid w:val="0"/>
              <w:spacing w:line="240" w:lineRule="auto"/>
              <w:ind w:left="0" w:leftChars="0"/>
              <w:jc w:val="center"/>
              <w:textAlignment w:val="center"/>
              <w:rPr>
                <w:rFonts w:hint="eastAsia"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sz w:val="24"/>
                <w:szCs w:val="24"/>
                <w:highlight w:val="none"/>
                <w:lang w:val="en-US" w:eastAsia="zh-CN"/>
              </w:rPr>
              <w:t>2019.1</w:t>
            </w:r>
          </w:p>
        </w:tc>
      </w:tr>
      <w:tr w14:paraId="052ABC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46" w:type="dxa"/>
            <w:vAlign w:val="center"/>
          </w:tcPr>
          <w:p w14:paraId="2E9BB1A4">
            <w:pPr>
              <w:pStyle w:val="9"/>
              <w:keepNext w:val="0"/>
              <w:keepLines w:val="0"/>
              <w:pageBreakBefore w:val="0"/>
              <w:numPr>
                <w:ilvl w:val="0"/>
                <w:numId w:val="1"/>
              </w:numPr>
              <w:kinsoku/>
              <w:wordWrap/>
              <w:overflowPunct/>
              <w:topLinePunct w:val="0"/>
              <w:autoSpaceDE/>
              <w:autoSpaceDN/>
              <w:bidi w:val="0"/>
              <w:adjustRightInd w:val="0"/>
              <w:snapToGrid w:val="0"/>
              <w:spacing w:line="240" w:lineRule="auto"/>
              <w:ind w:left="635" w:leftChars="0" w:hanging="425" w:firstLineChars="0"/>
              <w:jc w:val="right"/>
              <w:rPr>
                <w:rFonts w:hint="eastAsia" w:ascii="宋体" w:hAnsi="宋体" w:eastAsia="宋体" w:cs="宋体"/>
                <w:bCs/>
                <w:color w:val="auto"/>
                <w:kern w:val="2"/>
                <w:sz w:val="24"/>
                <w:szCs w:val="24"/>
                <w:highlight w:val="none"/>
                <w:lang w:val="en-US" w:eastAsia="zh-CN" w:bidi="ar-SA"/>
              </w:rPr>
            </w:pPr>
          </w:p>
        </w:tc>
        <w:tc>
          <w:tcPr>
            <w:tcW w:w="5562" w:type="dxa"/>
            <w:vAlign w:val="center"/>
          </w:tcPr>
          <w:p w14:paraId="1A05C52B">
            <w:pPr>
              <w:keepNext w:val="0"/>
              <w:keepLines w:val="0"/>
              <w:pageBreakBefore w:val="0"/>
              <w:kinsoku/>
              <w:wordWrap/>
              <w:overflowPunct/>
              <w:topLinePunct w:val="0"/>
              <w:autoSpaceDE/>
              <w:autoSpaceDN/>
              <w:bidi w:val="0"/>
              <w:adjustRightInd w:val="0"/>
              <w:snapToGrid w:val="0"/>
              <w:spacing w:line="240" w:lineRule="auto"/>
              <w:ind w:left="0"/>
              <w:jc w:val="both"/>
              <w:textAlignment w:val="center"/>
              <w:rPr>
                <w:rFonts w:hint="eastAsia"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kern w:val="2"/>
                <w:sz w:val="24"/>
                <w:szCs w:val="24"/>
                <w:highlight w:val="none"/>
                <w:lang w:val="en-US" w:eastAsia="zh-CN" w:bidi="ar-SA"/>
              </w:rPr>
              <w:t>河水应急工程污泥处置技术及电机驱动可视报警扭力装置技术开发服务</w:t>
            </w:r>
          </w:p>
        </w:tc>
        <w:tc>
          <w:tcPr>
            <w:tcW w:w="1620" w:type="dxa"/>
            <w:vAlign w:val="center"/>
          </w:tcPr>
          <w:p w14:paraId="5EC94729">
            <w:pPr>
              <w:keepNext w:val="0"/>
              <w:keepLines w:val="0"/>
              <w:pageBreakBefore w:val="0"/>
              <w:kinsoku/>
              <w:wordWrap/>
              <w:overflowPunct/>
              <w:topLinePunct w:val="0"/>
              <w:autoSpaceDE/>
              <w:autoSpaceDN/>
              <w:bidi w:val="0"/>
              <w:adjustRightInd w:val="0"/>
              <w:snapToGrid w:val="0"/>
              <w:spacing w:line="240" w:lineRule="auto"/>
              <w:ind w:left="0"/>
              <w:jc w:val="center"/>
              <w:textAlignment w:val="center"/>
              <w:rPr>
                <w:rFonts w:hint="eastAsia"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kern w:val="2"/>
                <w:sz w:val="24"/>
                <w:szCs w:val="24"/>
                <w:highlight w:val="none"/>
                <w:lang w:val="en-US" w:eastAsia="zh-CN" w:bidi="ar-SA"/>
              </w:rPr>
              <w:t>胡月莲</w:t>
            </w:r>
          </w:p>
        </w:tc>
        <w:tc>
          <w:tcPr>
            <w:tcW w:w="1260" w:type="dxa"/>
            <w:vAlign w:val="center"/>
          </w:tcPr>
          <w:p w14:paraId="7F980D7B">
            <w:pPr>
              <w:keepNext w:val="0"/>
              <w:keepLines w:val="0"/>
              <w:pageBreakBefore w:val="0"/>
              <w:kinsoku/>
              <w:wordWrap/>
              <w:overflowPunct/>
              <w:topLinePunct w:val="0"/>
              <w:autoSpaceDE/>
              <w:autoSpaceDN/>
              <w:bidi w:val="0"/>
              <w:adjustRightInd w:val="0"/>
              <w:snapToGrid w:val="0"/>
              <w:spacing w:line="240" w:lineRule="auto"/>
              <w:ind w:left="0"/>
              <w:jc w:val="center"/>
              <w:textAlignment w:val="center"/>
              <w:rPr>
                <w:rFonts w:hint="eastAsia"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kern w:val="2"/>
                <w:sz w:val="24"/>
                <w:szCs w:val="24"/>
                <w:highlight w:val="none"/>
                <w:lang w:val="en-US" w:eastAsia="zh-CN" w:bidi="ar-SA"/>
              </w:rPr>
              <w:t>2024.6</w:t>
            </w:r>
          </w:p>
        </w:tc>
      </w:tr>
      <w:tr w14:paraId="373346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46" w:type="dxa"/>
            <w:vAlign w:val="center"/>
          </w:tcPr>
          <w:p w14:paraId="089F91F0">
            <w:pPr>
              <w:pStyle w:val="9"/>
              <w:keepNext w:val="0"/>
              <w:keepLines w:val="0"/>
              <w:pageBreakBefore w:val="0"/>
              <w:numPr>
                <w:ilvl w:val="0"/>
                <w:numId w:val="1"/>
              </w:numPr>
              <w:kinsoku/>
              <w:wordWrap/>
              <w:overflowPunct/>
              <w:topLinePunct w:val="0"/>
              <w:autoSpaceDE/>
              <w:autoSpaceDN/>
              <w:bidi w:val="0"/>
              <w:adjustRightInd w:val="0"/>
              <w:snapToGrid w:val="0"/>
              <w:spacing w:line="240" w:lineRule="auto"/>
              <w:ind w:left="635" w:leftChars="0" w:hanging="425" w:firstLineChars="0"/>
              <w:jc w:val="right"/>
              <w:rPr>
                <w:rFonts w:hint="eastAsia" w:ascii="宋体" w:hAnsi="宋体" w:eastAsia="宋体" w:cs="宋体"/>
                <w:bCs/>
                <w:color w:val="auto"/>
                <w:sz w:val="24"/>
                <w:szCs w:val="24"/>
                <w:highlight w:val="none"/>
              </w:rPr>
            </w:pPr>
          </w:p>
        </w:tc>
        <w:tc>
          <w:tcPr>
            <w:tcW w:w="5562" w:type="dxa"/>
            <w:vAlign w:val="center"/>
          </w:tcPr>
          <w:p w14:paraId="1BBBBE7B">
            <w:pPr>
              <w:keepNext w:val="0"/>
              <w:keepLines w:val="0"/>
              <w:pageBreakBefore w:val="0"/>
              <w:kinsoku/>
              <w:wordWrap/>
              <w:overflowPunct/>
              <w:topLinePunct w:val="0"/>
              <w:autoSpaceDE/>
              <w:autoSpaceDN/>
              <w:bidi w:val="0"/>
              <w:adjustRightInd w:val="0"/>
              <w:snapToGrid w:val="0"/>
              <w:spacing w:line="240" w:lineRule="auto"/>
              <w:ind w:left="0"/>
              <w:jc w:val="both"/>
              <w:textAlignment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金华兰溪兰湖商业街装饰设计方案</w:t>
            </w:r>
          </w:p>
        </w:tc>
        <w:tc>
          <w:tcPr>
            <w:tcW w:w="1620" w:type="dxa"/>
            <w:vAlign w:val="center"/>
          </w:tcPr>
          <w:p w14:paraId="76A58585">
            <w:pPr>
              <w:keepNext w:val="0"/>
              <w:keepLines w:val="0"/>
              <w:pageBreakBefore w:val="0"/>
              <w:kinsoku/>
              <w:wordWrap/>
              <w:overflowPunct/>
              <w:topLinePunct w:val="0"/>
              <w:autoSpaceDE/>
              <w:autoSpaceDN/>
              <w:bidi w:val="0"/>
              <w:adjustRightInd w:val="0"/>
              <w:snapToGrid w:val="0"/>
              <w:spacing w:line="240" w:lineRule="auto"/>
              <w:ind w:left="0"/>
              <w:jc w:val="center"/>
              <w:textAlignment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尉  建</w:t>
            </w:r>
          </w:p>
        </w:tc>
        <w:tc>
          <w:tcPr>
            <w:tcW w:w="1260" w:type="dxa"/>
            <w:vAlign w:val="center"/>
          </w:tcPr>
          <w:p w14:paraId="774A2C89">
            <w:pPr>
              <w:keepNext w:val="0"/>
              <w:keepLines w:val="0"/>
              <w:pageBreakBefore w:val="0"/>
              <w:kinsoku/>
              <w:wordWrap/>
              <w:overflowPunct/>
              <w:topLinePunct w:val="0"/>
              <w:autoSpaceDE/>
              <w:autoSpaceDN/>
              <w:bidi w:val="0"/>
              <w:adjustRightInd w:val="0"/>
              <w:snapToGrid w:val="0"/>
              <w:spacing w:line="240" w:lineRule="auto"/>
              <w:ind w:left="0"/>
              <w:jc w:val="center"/>
              <w:textAlignment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2017.6</w:t>
            </w:r>
          </w:p>
        </w:tc>
      </w:tr>
      <w:tr w14:paraId="685052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46" w:type="dxa"/>
            <w:vAlign w:val="center"/>
          </w:tcPr>
          <w:p w14:paraId="3E9D8FF0">
            <w:pPr>
              <w:pStyle w:val="9"/>
              <w:keepNext w:val="0"/>
              <w:keepLines w:val="0"/>
              <w:pageBreakBefore w:val="0"/>
              <w:numPr>
                <w:ilvl w:val="0"/>
                <w:numId w:val="1"/>
              </w:numPr>
              <w:kinsoku/>
              <w:wordWrap/>
              <w:overflowPunct/>
              <w:topLinePunct w:val="0"/>
              <w:autoSpaceDE/>
              <w:autoSpaceDN/>
              <w:bidi w:val="0"/>
              <w:adjustRightInd w:val="0"/>
              <w:snapToGrid w:val="0"/>
              <w:spacing w:line="240" w:lineRule="auto"/>
              <w:ind w:left="635" w:leftChars="0" w:hanging="425" w:firstLineChars="0"/>
              <w:jc w:val="right"/>
              <w:rPr>
                <w:rFonts w:hint="eastAsia" w:ascii="宋体" w:hAnsi="宋体" w:eastAsia="宋体" w:cs="宋体"/>
                <w:bCs/>
                <w:color w:val="auto"/>
                <w:sz w:val="24"/>
                <w:szCs w:val="24"/>
                <w:highlight w:val="none"/>
              </w:rPr>
            </w:pPr>
          </w:p>
        </w:tc>
        <w:tc>
          <w:tcPr>
            <w:tcW w:w="5562" w:type="dxa"/>
            <w:vAlign w:val="center"/>
          </w:tcPr>
          <w:p w14:paraId="39A1F5EC">
            <w:pPr>
              <w:keepNext w:val="0"/>
              <w:keepLines w:val="0"/>
              <w:pageBreakBefore w:val="0"/>
              <w:kinsoku/>
              <w:wordWrap/>
              <w:overflowPunct/>
              <w:topLinePunct w:val="0"/>
              <w:autoSpaceDE/>
              <w:autoSpaceDN/>
              <w:bidi w:val="0"/>
              <w:adjustRightInd w:val="0"/>
              <w:snapToGrid w:val="0"/>
              <w:spacing w:line="240" w:lineRule="auto"/>
              <w:ind w:left="0"/>
              <w:jc w:val="both"/>
              <w:textAlignment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新型农村生活污水和厨房垃圾处理技术开发及运维模式建设</w:t>
            </w:r>
          </w:p>
        </w:tc>
        <w:tc>
          <w:tcPr>
            <w:tcW w:w="1620" w:type="dxa"/>
            <w:vAlign w:val="center"/>
          </w:tcPr>
          <w:p w14:paraId="04A3A274">
            <w:pPr>
              <w:keepNext w:val="0"/>
              <w:keepLines w:val="0"/>
              <w:pageBreakBefore w:val="0"/>
              <w:kinsoku/>
              <w:wordWrap/>
              <w:overflowPunct/>
              <w:topLinePunct w:val="0"/>
              <w:autoSpaceDE/>
              <w:autoSpaceDN/>
              <w:bidi w:val="0"/>
              <w:adjustRightInd w:val="0"/>
              <w:snapToGrid w:val="0"/>
              <w:spacing w:line="240" w:lineRule="auto"/>
              <w:ind w:left="0"/>
              <w:jc w:val="center"/>
              <w:textAlignment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张跃军</w:t>
            </w:r>
          </w:p>
        </w:tc>
        <w:tc>
          <w:tcPr>
            <w:tcW w:w="1260" w:type="dxa"/>
            <w:vAlign w:val="center"/>
          </w:tcPr>
          <w:p w14:paraId="5E3CEA98">
            <w:pPr>
              <w:keepNext w:val="0"/>
              <w:keepLines w:val="0"/>
              <w:pageBreakBefore w:val="0"/>
              <w:kinsoku/>
              <w:wordWrap/>
              <w:overflowPunct/>
              <w:topLinePunct w:val="0"/>
              <w:autoSpaceDE/>
              <w:autoSpaceDN/>
              <w:bidi w:val="0"/>
              <w:adjustRightInd w:val="0"/>
              <w:snapToGrid w:val="0"/>
              <w:spacing w:line="240" w:lineRule="auto"/>
              <w:ind w:left="0"/>
              <w:jc w:val="center"/>
              <w:textAlignment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2016.11</w:t>
            </w:r>
          </w:p>
        </w:tc>
      </w:tr>
      <w:tr w14:paraId="7F71C0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46" w:type="dxa"/>
            <w:vAlign w:val="center"/>
          </w:tcPr>
          <w:p w14:paraId="6AA130A8">
            <w:pPr>
              <w:pStyle w:val="9"/>
              <w:keepNext w:val="0"/>
              <w:keepLines w:val="0"/>
              <w:pageBreakBefore w:val="0"/>
              <w:numPr>
                <w:ilvl w:val="0"/>
                <w:numId w:val="1"/>
              </w:numPr>
              <w:kinsoku/>
              <w:wordWrap/>
              <w:overflowPunct/>
              <w:topLinePunct w:val="0"/>
              <w:autoSpaceDE/>
              <w:autoSpaceDN/>
              <w:bidi w:val="0"/>
              <w:adjustRightInd w:val="0"/>
              <w:snapToGrid w:val="0"/>
              <w:spacing w:line="240" w:lineRule="auto"/>
              <w:ind w:left="635" w:leftChars="0" w:hanging="425" w:firstLineChars="0"/>
              <w:jc w:val="right"/>
              <w:rPr>
                <w:rFonts w:hint="eastAsia" w:ascii="宋体" w:hAnsi="宋体" w:eastAsia="宋体" w:cs="宋体"/>
                <w:bCs/>
                <w:color w:val="auto"/>
                <w:sz w:val="24"/>
                <w:szCs w:val="24"/>
                <w:highlight w:val="none"/>
              </w:rPr>
            </w:pPr>
          </w:p>
        </w:tc>
        <w:tc>
          <w:tcPr>
            <w:tcW w:w="5562" w:type="dxa"/>
            <w:vAlign w:val="center"/>
          </w:tcPr>
          <w:p w14:paraId="081EACB0">
            <w:pPr>
              <w:keepNext w:val="0"/>
              <w:keepLines w:val="0"/>
              <w:pageBreakBefore w:val="0"/>
              <w:kinsoku/>
              <w:wordWrap/>
              <w:overflowPunct/>
              <w:topLinePunct w:val="0"/>
              <w:autoSpaceDE/>
              <w:autoSpaceDN/>
              <w:bidi w:val="0"/>
              <w:adjustRightInd w:val="0"/>
              <w:snapToGrid w:val="0"/>
              <w:spacing w:line="240" w:lineRule="auto"/>
              <w:ind w:left="0" w:leftChars="0"/>
              <w:jc w:val="both"/>
              <w:textAlignment w:val="center"/>
              <w:rPr>
                <w:rFonts w:hint="eastAsia"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sz w:val="24"/>
                <w:szCs w:val="24"/>
                <w:highlight w:val="none"/>
              </w:rPr>
              <w:t>智能建造“虚拟博物馆”的设计与研发项目合作合同</w:t>
            </w:r>
          </w:p>
        </w:tc>
        <w:tc>
          <w:tcPr>
            <w:tcW w:w="1620" w:type="dxa"/>
            <w:vAlign w:val="center"/>
          </w:tcPr>
          <w:p w14:paraId="22BC99B6">
            <w:pPr>
              <w:keepNext w:val="0"/>
              <w:keepLines w:val="0"/>
              <w:pageBreakBefore w:val="0"/>
              <w:kinsoku/>
              <w:wordWrap/>
              <w:overflowPunct/>
              <w:topLinePunct w:val="0"/>
              <w:autoSpaceDE/>
              <w:autoSpaceDN/>
              <w:bidi w:val="0"/>
              <w:adjustRightInd w:val="0"/>
              <w:snapToGrid w:val="0"/>
              <w:spacing w:line="240" w:lineRule="auto"/>
              <w:ind w:left="0" w:leftChars="0"/>
              <w:jc w:val="center"/>
              <w:textAlignment w:val="center"/>
              <w:rPr>
                <w:rFonts w:hint="eastAsia"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sz w:val="24"/>
                <w:szCs w:val="24"/>
                <w:highlight w:val="none"/>
                <w:lang w:val="en-US" w:eastAsia="zh-CN"/>
              </w:rPr>
              <w:t>任玲华</w:t>
            </w:r>
          </w:p>
        </w:tc>
        <w:tc>
          <w:tcPr>
            <w:tcW w:w="1260" w:type="dxa"/>
            <w:vAlign w:val="center"/>
          </w:tcPr>
          <w:p w14:paraId="4F744E98">
            <w:pPr>
              <w:keepNext w:val="0"/>
              <w:keepLines w:val="0"/>
              <w:pageBreakBefore w:val="0"/>
              <w:kinsoku/>
              <w:wordWrap/>
              <w:overflowPunct/>
              <w:topLinePunct w:val="0"/>
              <w:autoSpaceDE/>
              <w:autoSpaceDN/>
              <w:bidi w:val="0"/>
              <w:adjustRightInd w:val="0"/>
              <w:snapToGrid w:val="0"/>
              <w:spacing w:line="240" w:lineRule="auto"/>
              <w:ind w:left="0" w:leftChars="0"/>
              <w:jc w:val="center"/>
              <w:textAlignment w:val="center"/>
              <w:rPr>
                <w:rFonts w:hint="eastAsia"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sz w:val="24"/>
                <w:szCs w:val="24"/>
                <w:highlight w:val="none"/>
                <w:lang w:val="en-US" w:eastAsia="zh-CN"/>
              </w:rPr>
              <w:t>2023.7</w:t>
            </w:r>
          </w:p>
        </w:tc>
      </w:tr>
      <w:tr w14:paraId="694638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46" w:type="dxa"/>
            <w:vAlign w:val="center"/>
          </w:tcPr>
          <w:p w14:paraId="5C156EC4">
            <w:pPr>
              <w:pStyle w:val="9"/>
              <w:keepNext w:val="0"/>
              <w:keepLines w:val="0"/>
              <w:pageBreakBefore w:val="0"/>
              <w:numPr>
                <w:ilvl w:val="0"/>
                <w:numId w:val="1"/>
              </w:numPr>
              <w:kinsoku/>
              <w:wordWrap/>
              <w:overflowPunct/>
              <w:topLinePunct w:val="0"/>
              <w:autoSpaceDE/>
              <w:autoSpaceDN/>
              <w:bidi w:val="0"/>
              <w:adjustRightInd w:val="0"/>
              <w:snapToGrid w:val="0"/>
              <w:spacing w:line="240" w:lineRule="auto"/>
              <w:ind w:left="635" w:leftChars="0" w:hanging="425" w:firstLineChars="0"/>
              <w:jc w:val="right"/>
              <w:rPr>
                <w:rFonts w:hint="eastAsia" w:ascii="宋体" w:hAnsi="宋体" w:eastAsia="宋体" w:cs="宋体"/>
                <w:bCs/>
                <w:color w:val="auto"/>
                <w:sz w:val="24"/>
                <w:szCs w:val="24"/>
                <w:highlight w:val="none"/>
              </w:rPr>
            </w:pPr>
          </w:p>
        </w:tc>
        <w:tc>
          <w:tcPr>
            <w:tcW w:w="5562" w:type="dxa"/>
            <w:vAlign w:val="center"/>
          </w:tcPr>
          <w:p w14:paraId="6176BA48">
            <w:pPr>
              <w:keepNext w:val="0"/>
              <w:keepLines w:val="0"/>
              <w:pageBreakBefore w:val="0"/>
              <w:kinsoku/>
              <w:wordWrap/>
              <w:overflowPunct/>
              <w:topLinePunct w:val="0"/>
              <w:autoSpaceDE/>
              <w:autoSpaceDN/>
              <w:bidi w:val="0"/>
              <w:adjustRightInd w:val="0"/>
              <w:snapToGrid w:val="0"/>
              <w:spacing w:line="240" w:lineRule="auto"/>
              <w:ind w:left="0"/>
              <w:jc w:val="both"/>
              <w:textAlignment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技能人才“岗位进校园”招聘会合作</w:t>
            </w:r>
          </w:p>
        </w:tc>
        <w:tc>
          <w:tcPr>
            <w:tcW w:w="1620" w:type="dxa"/>
            <w:vAlign w:val="center"/>
          </w:tcPr>
          <w:p w14:paraId="10167AF0">
            <w:pPr>
              <w:keepNext w:val="0"/>
              <w:keepLines w:val="0"/>
              <w:pageBreakBefore w:val="0"/>
              <w:kinsoku/>
              <w:wordWrap/>
              <w:overflowPunct/>
              <w:topLinePunct w:val="0"/>
              <w:autoSpaceDE/>
              <w:autoSpaceDN/>
              <w:bidi w:val="0"/>
              <w:adjustRightInd w:val="0"/>
              <w:snapToGrid w:val="0"/>
              <w:spacing w:line="240" w:lineRule="auto"/>
              <w:ind w:left="0"/>
              <w:jc w:val="center"/>
              <w:textAlignment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林振袍</w:t>
            </w:r>
          </w:p>
        </w:tc>
        <w:tc>
          <w:tcPr>
            <w:tcW w:w="1260" w:type="dxa"/>
            <w:vAlign w:val="center"/>
          </w:tcPr>
          <w:p w14:paraId="422D7691">
            <w:pPr>
              <w:keepNext w:val="0"/>
              <w:keepLines w:val="0"/>
              <w:pageBreakBefore w:val="0"/>
              <w:kinsoku/>
              <w:wordWrap/>
              <w:overflowPunct/>
              <w:topLinePunct w:val="0"/>
              <w:autoSpaceDE/>
              <w:autoSpaceDN/>
              <w:bidi w:val="0"/>
              <w:adjustRightInd w:val="0"/>
              <w:snapToGrid w:val="0"/>
              <w:spacing w:line="240" w:lineRule="auto"/>
              <w:ind w:left="0"/>
              <w:jc w:val="center"/>
              <w:textAlignment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2016.11</w:t>
            </w:r>
          </w:p>
        </w:tc>
      </w:tr>
      <w:tr w14:paraId="4985A4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46" w:type="dxa"/>
            <w:vAlign w:val="center"/>
          </w:tcPr>
          <w:p w14:paraId="6390667A">
            <w:pPr>
              <w:pStyle w:val="9"/>
              <w:keepNext w:val="0"/>
              <w:keepLines w:val="0"/>
              <w:pageBreakBefore w:val="0"/>
              <w:numPr>
                <w:ilvl w:val="0"/>
                <w:numId w:val="1"/>
              </w:numPr>
              <w:kinsoku/>
              <w:wordWrap/>
              <w:overflowPunct/>
              <w:topLinePunct w:val="0"/>
              <w:autoSpaceDE/>
              <w:autoSpaceDN/>
              <w:bidi w:val="0"/>
              <w:adjustRightInd w:val="0"/>
              <w:snapToGrid w:val="0"/>
              <w:spacing w:line="240" w:lineRule="auto"/>
              <w:ind w:left="635" w:leftChars="0" w:hanging="425" w:firstLineChars="0"/>
              <w:jc w:val="right"/>
              <w:rPr>
                <w:rFonts w:hint="eastAsia" w:ascii="宋体" w:hAnsi="宋体" w:eastAsia="宋体" w:cs="宋体"/>
                <w:bCs/>
                <w:color w:val="auto"/>
                <w:sz w:val="24"/>
                <w:szCs w:val="24"/>
                <w:highlight w:val="none"/>
              </w:rPr>
            </w:pPr>
          </w:p>
        </w:tc>
        <w:tc>
          <w:tcPr>
            <w:tcW w:w="5562" w:type="dxa"/>
            <w:vAlign w:val="center"/>
          </w:tcPr>
          <w:p w14:paraId="48AB5087">
            <w:pPr>
              <w:keepNext w:val="0"/>
              <w:keepLines w:val="0"/>
              <w:pageBreakBefore w:val="0"/>
              <w:kinsoku/>
              <w:wordWrap/>
              <w:overflowPunct/>
              <w:topLinePunct w:val="0"/>
              <w:autoSpaceDE/>
              <w:autoSpaceDN/>
              <w:bidi w:val="0"/>
              <w:adjustRightInd w:val="0"/>
              <w:snapToGrid w:val="0"/>
              <w:spacing w:line="240" w:lineRule="auto"/>
              <w:ind w:left="0" w:leftChars="0"/>
              <w:jc w:val="both"/>
              <w:textAlignment w:val="center"/>
              <w:rPr>
                <w:rFonts w:hint="eastAsia"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sz w:val="24"/>
                <w:szCs w:val="24"/>
                <w:highlight w:val="none"/>
              </w:rPr>
              <w:t>基于BIM技术的蜂窝状模块式钢结构网架施工工法研制</w:t>
            </w:r>
          </w:p>
        </w:tc>
        <w:tc>
          <w:tcPr>
            <w:tcW w:w="1620" w:type="dxa"/>
            <w:vAlign w:val="center"/>
          </w:tcPr>
          <w:p w14:paraId="26BBCCFD">
            <w:pPr>
              <w:keepNext w:val="0"/>
              <w:keepLines w:val="0"/>
              <w:pageBreakBefore w:val="0"/>
              <w:kinsoku/>
              <w:wordWrap/>
              <w:overflowPunct/>
              <w:topLinePunct w:val="0"/>
              <w:autoSpaceDE/>
              <w:autoSpaceDN/>
              <w:bidi w:val="0"/>
              <w:adjustRightInd w:val="0"/>
              <w:snapToGrid w:val="0"/>
              <w:spacing w:line="240" w:lineRule="auto"/>
              <w:ind w:left="0" w:leftChars="0"/>
              <w:jc w:val="center"/>
              <w:textAlignment w:val="center"/>
              <w:rPr>
                <w:rFonts w:hint="eastAsia"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sz w:val="24"/>
                <w:szCs w:val="24"/>
                <w:highlight w:val="none"/>
              </w:rPr>
              <w:t>魏春石</w:t>
            </w:r>
          </w:p>
        </w:tc>
        <w:tc>
          <w:tcPr>
            <w:tcW w:w="1260" w:type="dxa"/>
            <w:vAlign w:val="center"/>
          </w:tcPr>
          <w:p w14:paraId="646870CB">
            <w:pPr>
              <w:keepNext w:val="0"/>
              <w:keepLines w:val="0"/>
              <w:pageBreakBefore w:val="0"/>
              <w:kinsoku/>
              <w:wordWrap/>
              <w:overflowPunct/>
              <w:topLinePunct w:val="0"/>
              <w:autoSpaceDE/>
              <w:autoSpaceDN/>
              <w:bidi w:val="0"/>
              <w:adjustRightInd w:val="0"/>
              <w:snapToGrid w:val="0"/>
              <w:spacing w:line="240" w:lineRule="auto"/>
              <w:ind w:left="0" w:leftChars="0"/>
              <w:jc w:val="center"/>
              <w:textAlignment w:val="center"/>
              <w:rPr>
                <w:rFonts w:hint="eastAsia"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sz w:val="24"/>
                <w:szCs w:val="24"/>
                <w:highlight w:val="none"/>
                <w:lang w:val="en-US" w:eastAsia="zh-CN"/>
              </w:rPr>
              <w:t>2023.7</w:t>
            </w:r>
          </w:p>
        </w:tc>
      </w:tr>
      <w:tr w14:paraId="0EA26D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46" w:type="dxa"/>
            <w:vAlign w:val="center"/>
          </w:tcPr>
          <w:p w14:paraId="4D16FA13">
            <w:pPr>
              <w:pStyle w:val="9"/>
              <w:keepNext w:val="0"/>
              <w:keepLines w:val="0"/>
              <w:pageBreakBefore w:val="0"/>
              <w:numPr>
                <w:ilvl w:val="0"/>
                <w:numId w:val="1"/>
              </w:numPr>
              <w:kinsoku/>
              <w:wordWrap/>
              <w:overflowPunct/>
              <w:topLinePunct w:val="0"/>
              <w:autoSpaceDE/>
              <w:autoSpaceDN/>
              <w:bidi w:val="0"/>
              <w:adjustRightInd w:val="0"/>
              <w:snapToGrid w:val="0"/>
              <w:spacing w:line="240" w:lineRule="auto"/>
              <w:ind w:left="635" w:leftChars="0" w:hanging="425" w:firstLineChars="0"/>
              <w:jc w:val="right"/>
              <w:rPr>
                <w:rFonts w:hint="eastAsia" w:ascii="宋体" w:hAnsi="宋体" w:eastAsia="宋体" w:cs="宋体"/>
                <w:bCs/>
                <w:color w:val="auto"/>
                <w:sz w:val="24"/>
                <w:szCs w:val="24"/>
                <w:highlight w:val="none"/>
              </w:rPr>
            </w:pPr>
          </w:p>
        </w:tc>
        <w:tc>
          <w:tcPr>
            <w:tcW w:w="5562" w:type="dxa"/>
            <w:vAlign w:val="center"/>
          </w:tcPr>
          <w:p w14:paraId="4B9587C8">
            <w:pPr>
              <w:keepNext w:val="0"/>
              <w:keepLines w:val="0"/>
              <w:pageBreakBefore w:val="0"/>
              <w:kinsoku/>
              <w:wordWrap/>
              <w:overflowPunct/>
              <w:topLinePunct w:val="0"/>
              <w:autoSpaceDE/>
              <w:autoSpaceDN/>
              <w:bidi w:val="0"/>
              <w:adjustRightInd w:val="0"/>
              <w:snapToGrid w:val="0"/>
              <w:spacing w:line="240" w:lineRule="auto"/>
              <w:ind w:left="0"/>
              <w:jc w:val="both"/>
              <w:textAlignment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工程仿真计算模型建模开发</w:t>
            </w:r>
          </w:p>
        </w:tc>
        <w:tc>
          <w:tcPr>
            <w:tcW w:w="1620" w:type="dxa"/>
            <w:vAlign w:val="center"/>
          </w:tcPr>
          <w:p w14:paraId="7B79E03A">
            <w:pPr>
              <w:keepNext w:val="0"/>
              <w:keepLines w:val="0"/>
              <w:pageBreakBefore w:val="0"/>
              <w:kinsoku/>
              <w:wordWrap/>
              <w:overflowPunct/>
              <w:topLinePunct w:val="0"/>
              <w:autoSpaceDE/>
              <w:autoSpaceDN/>
              <w:bidi w:val="0"/>
              <w:adjustRightInd w:val="0"/>
              <w:snapToGrid w:val="0"/>
              <w:spacing w:line="240" w:lineRule="auto"/>
              <w:ind w:left="0"/>
              <w:jc w:val="center"/>
              <w:textAlignment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王  岗</w:t>
            </w:r>
          </w:p>
        </w:tc>
        <w:tc>
          <w:tcPr>
            <w:tcW w:w="1260" w:type="dxa"/>
            <w:vAlign w:val="center"/>
          </w:tcPr>
          <w:p w14:paraId="789C14DD">
            <w:pPr>
              <w:keepNext w:val="0"/>
              <w:keepLines w:val="0"/>
              <w:pageBreakBefore w:val="0"/>
              <w:kinsoku/>
              <w:wordWrap/>
              <w:overflowPunct/>
              <w:topLinePunct w:val="0"/>
              <w:autoSpaceDE/>
              <w:autoSpaceDN/>
              <w:bidi w:val="0"/>
              <w:adjustRightInd w:val="0"/>
              <w:snapToGrid w:val="0"/>
              <w:spacing w:line="240" w:lineRule="auto"/>
              <w:ind w:left="0"/>
              <w:jc w:val="center"/>
              <w:textAlignment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2017.4</w:t>
            </w:r>
          </w:p>
        </w:tc>
      </w:tr>
      <w:tr w14:paraId="575A88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46" w:type="dxa"/>
            <w:vAlign w:val="center"/>
          </w:tcPr>
          <w:p w14:paraId="40962E88">
            <w:pPr>
              <w:pStyle w:val="9"/>
              <w:keepNext w:val="0"/>
              <w:keepLines w:val="0"/>
              <w:pageBreakBefore w:val="0"/>
              <w:numPr>
                <w:ilvl w:val="0"/>
                <w:numId w:val="1"/>
              </w:numPr>
              <w:kinsoku/>
              <w:wordWrap/>
              <w:overflowPunct/>
              <w:topLinePunct w:val="0"/>
              <w:autoSpaceDE/>
              <w:autoSpaceDN/>
              <w:bidi w:val="0"/>
              <w:adjustRightInd w:val="0"/>
              <w:snapToGrid w:val="0"/>
              <w:spacing w:line="240" w:lineRule="auto"/>
              <w:ind w:left="635" w:leftChars="0" w:hanging="425" w:firstLineChars="0"/>
              <w:jc w:val="right"/>
              <w:rPr>
                <w:rFonts w:hint="eastAsia" w:ascii="宋体" w:hAnsi="宋体" w:eastAsia="宋体" w:cs="宋体"/>
                <w:bCs/>
                <w:color w:val="auto"/>
                <w:sz w:val="24"/>
                <w:szCs w:val="24"/>
                <w:highlight w:val="none"/>
              </w:rPr>
            </w:pPr>
          </w:p>
        </w:tc>
        <w:tc>
          <w:tcPr>
            <w:tcW w:w="5562" w:type="dxa"/>
            <w:vAlign w:val="center"/>
          </w:tcPr>
          <w:p w14:paraId="46C8F3A0">
            <w:pPr>
              <w:keepNext w:val="0"/>
              <w:keepLines w:val="0"/>
              <w:pageBreakBefore w:val="0"/>
              <w:kinsoku/>
              <w:wordWrap/>
              <w:overflowPunct/>
              <w:topLinePunct w:val="0"/>
              <w:autoSpaceDE/>
              <w:autoSpaceDN/>
              <w:bidi w:val="0"/>
              <w:adjustRightInd w:val="0"/>
              <w:snapToGrid w:val="0"/>
              <w:spacing w:line="240" w:lineRule="auto"/>
              <w:ind w:left="0"/>
              <w:jc w:val="both"/>
              <w:textAlignment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龙港镇环境整治规划</w:t>
            </w:r>
          </w:p>
        </w:tc>
        <w:tc>
          <w:tcPr>
            <w:tcW w:w="1620" w:type="dxa"/>
            <w:vAlign w:val="center"/>
          </w:tcPr>
          <w:p w14:paraId="0B1BF927">
            <w:pPr>
              <w:keepNext w:val="0"/>
              <w:keepLines w:val="0"/>
              <w:pageBreakBefore w:val="0"/>
              <w:kinsoku/>
              <w:wordWrap/>
              <w:overflowPunct/>
              <w:topLinePunct w:val="0"/>
              <w:autoSpaceDE/>
              <w:autoSpaceDN/>
              <w:bidi w:val="0"/>
              <w:adjustRightInd w:val="0"/>
              <w:snapToGrid w:val="0"/>
              <w:spacing w:line="240" w:lineRule="auto"/>
              <w:ind w:left="0"/>
              <w:jc w:val="center"/>
              <w:textAlignment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梁玉秋</w:t>
            </w:r>
          </w:p>
        </w:tc>
        <w:tc>
          <w:tcPr>
            <w:tcW w:w="1260" w:type="dxa"/>
            <w:vAlign w:val="center"/>
          </w:tcPr>
          <w:p w14:paraId="5CD520CF">
            <w:pPr>
              <w:keepNext w:val="0"/>
              <w:keepLines w:val="0"/>
              <w:pageBreakBefore w:val="0"/>
              <w:kinsoku/>
              <w:wordWrap/>
              <w:overflowPunct/>
              <w:topLinePunct w:val="0"/>
              <w:autoSpaceDE/>
              <w:autoSpaceDN/>
              <w:bidi w:val="0"/>
              <w:adjustRightInd w:val="0"/>
              <w:snapToGrid w:val="0"/>
              <w:spacing w:line="240" w:lineRule="auto"/>
              <w:ind w:left="0"/>
              <w:jc w:val="center"/>
              <w:textAlignment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2014.4</w:t>
            </w:r>
          </w:p>
        </w:tc>
      </w:tr>
      <w:tr w14:paraId="7E1F6A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46" w:type="dxa"/>
            <w:vAlign w:val="center"/>
          </w:tcPr>
          <w:p w14:paraId="2074C4F4">
            <w:pPr>
              <w:pStyle w:val="9"/>
              <w:keepNext w:val="0"/>
              <w:keepLines w:val="0"/>
              <w:pageBreakBefore w:val="0"/>
              <w:numPr>
                <w:ilvl w:val="0"/>
                <w:numId w:val="1"/>
              </w:numPr>
              <w:kinsoku/>
              <w:wordWrap/>
              <w:overflowPunct/>
              <w:topLinePunct w:val="0"/>
              <w:autoSpaceDE/>
              <w:autoSpaceDN/>
              <w:bidi w:val="0"/>
              <w:adjustRightInd w:val="0"/>
              <w:snapToGrid w:val="0"/>
              <w:spacing w:line="240" w:lineRule="auto"/>
              <w:ind w:left="635" w:leftChars="0" w:hanging="425" w:firstLineChars="0"/>
              <w:jc w:val="right"/>
              <w:rPr>
                <w:rFonts w:hint="eastAsia" w:ascii="宋体" w:hAnsi="宋体" w:eastAsia="宋体" w:cs="宋体"/>
                <w:bCs/>
                <w:color w:val="auto"/>
                <w:sz w:val="24"/>
                <w:szCs w:val="24"/>
                <w:highlight w:val="none"/>
              </w:rPr>
            </w:pPr>
          </w:p>
        </w:tc>
        <w:tc>
          <w:tcPr>
            <w:tcW w:w="5562" w:type="dxa"/>
            <w:vAlign w:val="center"/>
          </w:tcPr>
          <w:p w14:paraId="67CA69EE">
            <w:pPr>
              <w:keepNext w:val="0"/>
              <w:keepLines w:val="0"/>
              <w:pageBreakBefore w:val="0"/>
              <w:kinsoku/>
              <w:wordWrap/>
              <w:overflowPunct/>
              <w:topLinePunct w:val="0"/>
              <w:autoSpaceDE/>
              <w:autoSpaceDN/>
              <w:bidi w:val="0"/>
              <w:adjustRightInd w:val="0"/>
              <w:snapToGrid w:val="0"/>
              <w:spacing w:line="240" w:lineRule="auto"/>
              <w:ind w:left="0"/>
              <w:jc w:val="both"/>
              <w:textAlignment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技能人才岗位进校园系列招聘会</w:t>
            </w:r>
          </w:p>
        </w:tc>
        <w:tc>
          <w:tcPr>
            <w:tcW w:w="1620" w:type="dxa"/>
            <w:vAlign w:val="center"/>
          </w:tcPr>
          <w:p w14:paraId="5EEA971E">
            <w:pPr>
              <w:keepNext w:val="0"/>
              <w:keepLines w:val="0"/>
              <w:pageBreakBefore w:val="0"/>
              <w:kinsoku/>
              <w:wordWrap/>
              <w:overflowPunct/>
              <w:topLinePunct w:val="0"/>
              <w:autoSpaceDE/>
              <w:autoSpaceDN/>
              <w:bidi w:val="0"/>
              <w:adjustRightInd w:val="0"/>
              <w:snapToGrid w:val="0"/>
              <w:spacing w:line="240" w:lineRule="auto"/>
              <w:ind w:left="0"/>
              <w:jc w:val="center"/>
              <w:textAlignment w:val="center"/>
              <w:rPr>
                <w:rFonts w:hint="eastAsia" w:ascii="宋体" w:hAnsi="宋体" w:eastAsia="宋体" w:cs="宋体"/>
                <w:bCs/>
                <w:color w:val="auto"/>
                <w:sz w:val="24"/>
                <w:szCs w:val="24"/>
                <w:highlight w:val="none"/>
              </w:rPr>
            </w:pPr>
            <w:r>
              <w:rPr>
                <w:rFonts w:hint="eastAsia" w:ascii="宋体" w:hAnsi="宋体" w:eastAsia="宋体" w:cs="宋体"/>
                <w:color w:val="auto"/>
                <w:kern w:val="0"/>
                <w:sz w:val="24"/>
                <w:szCs w:val="24"/>
                <w:highlight w:val="none"/>
              </w:rPr>
              <w:t>林振袍</w:t>
            </w:r>
          </w:p>
        </w:tc>
        <w:tc>
          <w:tcPr>
            <w:tcW w:w="1260" w:type="dxa"/>
            <w:vAlign w:val="center"/>
          </w:tcPr>
          <w:p w14:paraId="13004C48">
            <w:pPr>
              <w:keepNext w:val="0"/>
              <w:keepLines w:val="0"/>
              <w:pageBreakBefore w:val="0"/>
              <w:kinsoku/>
              <w:wordWrap/>
              <w:overflowPunct/>
              <w:topLinePunct w:val="0"/>
              <w:autoSpaceDE/>
              <w:autoSpaceDN/>
              <w:bidi w:val="0"/>
              <w:adjustRightInd w:val="0"/>
              <w:snapToGrid w:val="0"/>
              <w:spacing w:line="240" w:lineRule="auto"/>
              <w:ind w:left="0"/>
              <w:jc w:val="center"/>
              <w:textAlignment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2018.11</w:t>
            </w:r>
          </w:p>
        </w:tc>
      </w:tr>
      <w:tr w14:paraId="7228F3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46" w:type="dxa"/>
            <w:vAlign w:val="center"/>
          </w:tcPr>
          <w:p w14:paraId="14F9107D">
            <w:pPr>
              <w:pStyle w:val="9"/>
              <w:keepNext w:val="0"/>
              <w:keepLines w:val="0"/>
              <w:pageBreakBefore w:val="0"/>
              <w:numPr>
                <w:ilvl w:val="0"/>
                <w:numId w:val="1"/>
              </w:numPr>
              <w:kinsoku/>
              <w:wordWrap/>
              <w:overflowPunct/>
              <w:topLinePunct w:val="0"/>
              <w:autoSpaceDE/>
              <w:autoSpaceDN/>
              <w:bidi w:val="0"/>
              <w:adjustRightInd w:val="0"/>
              <w:snapToGrid w:val="0"/>
              <w:spacing w:line="240" w:lineRule="auto"/>
              <w:ind w:left="635" w:leftChars="0" w:hanging="425" w:firstLineChars="0"/>
              <w:jc w:val="right"/>
              <w:rPr>
                <w:rFonts w:hint="eastAsia" w:ascii="宋体" w:hAnsi="宋体" w:eastAsia="宋体" w:cs="宋体"/>
                <w:bCs/>
                <w:color w:val="auto"/>
                <w:sz w:val="24"/>
                <w:szCs w:val="24"/>
                <w:highlight w:val="none"/>
              </w:rPr>
            </w:pPr>
          </w:p>
        </w:tc>
        <w:tc>
          <w:tcPr>
            <w:tcW w:w="5562" w:type="dxa"/>
            <w:vAlign w:val="center"/>
          </w:tcPr>
          <w:p w14:paraId="4F1FE9E0">
            <w:pPr>
              <w:keepNext w:val="0"/>
              <w:keepLines w:val="0"/>
              <w:pageBreakBefore w:val="0"/>
              <w:kinsoku/>
              <w:wordWrap/>
              <w:overflowPunct/>
              <w:topLinePunct w:val="0"/>
              <w:autoSpaceDE/>
              <w:autoSpaceDN/>
              <w:bidi w:val="0"/>
              <w:adjustRightInd w:val="0"/>
              <w:snapToGrid w:val="0"/>
              <w:spacing w:line="240" w:lineRule="auto"/>
              <w:ind w:left="0"/>
              <w:jc w:val="both"/>
              <w:textAlignment w:val="center"/>
              <w:rPr>
                <w:rFonts w:hint="eastAsia" w:ascii="宋体" w:hAnsi="宋体" w:eastAsia="宋体" w:cs="宋体"/>
                <w:bCs/>
                <w:color w:val="auto"/>
                <w:sz w:val="24"/>
                <w:szCs w:val="24"/>
                <w:highlight w:val="none"/>
              </w:rPr>
            </w:pPr>
            <w:r>
              <w:rPr>
                <w:rFonts w:hint="eastAsia" w:ascii="宋体" w:hAnsi="宋体" w:eastAsia="宋体" w:cs="宋体"/>
                <w:color w:val="auto"/>
                <w:sz w:val="24"/>
                <w:szCs w:val="24"/>
                <w:highlight w:val="none"/>
              </w:rPr>
              <w:t>《智慧城管部件和事件立案结案规范》编制</w:t>
            </w:r>
          </w:p>
        </w:tc>
        <w:tc>
          <w:tcPr>
            <w:tcW w:w="1620" w:type="dxa"/>
            <w:vAlign w:val="center"/>
          </w:tcPr>
          <w:p w14:paraId="4DD9C51F">
            <w:pPr>
              <w:keepNext w:val="0"/>
              <w:keepLines w:val="0"/>
              <w:pageBreakBefore w:val="0"/>
              <w:kinsoku/>
              <w:wordWrap/>
              <w:overflowPunct/>
              <w:topLinePunct w:val="0"/>
              <w:autoSpaceDE/>
              <w:autoSpaceDN/>
              <w:bidi w:val="0"/>
              <w:adjustRightInd w:val="0"/>
              <w:snapToGrid w:val="0"/>
              <w:spacing w:line="240" w:lineRule="auto"/>
              <w:ind w:left="0"/>
              <w:jc w:val="center"/>
              <w:textAlignment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吴  坚</w:t>
            </w:r>
          </w:p>
        </w:tc>
        <w:tc>
          <w:tcPr>
            <w:tcW w:w="1260" w:type="dxa"/>
            <w:vAlign w:val="center"/>
          </w:tcPr>
          <w:p w14:paraId="289BEAE4">
            <w:pPr>
              <w:keepNext w:val="0"/>
              <w:keepLines w:val="0"/>
              <w:pageBreakBefore w:val="0"/>
              <w:kinsoku/>
              <w:wordWrap/>
              <w:overflowPunct/>
              <w:topLinePunct w:val="0"/>
              <w:autoSpaceDE/>
              <w:autoSpaceDN/>
              <w:bidi w:val="0"/>
              <w:adjustRightInd w:val="0"/>
              <w:snapToGrid w:val="0"/>
              <w:spacing w:line="240" w:lineRule="auto"/>
              <w:ind w:left="0"/>
              <w:jc w:val="center"/>
              <w:textAlignment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2017.11</w:t>
            </w:r>
          </w:p>
        </w:tc>
      </w:tr>
      <w:tr w14:paraId="7D5BF6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46" w:type="dxa"/>
            <w:vAlign w:val="center"/>
          </w:tcPr>
          <w:p w14:paraId="47B29F91">
            <w:pPr>
              <w:pStyle w:val="9"/>
              <w:keepNext w:val="0"/>
              <w:keepLines w:val="0"/>
              <w:pageBreakBefore w:val="0"/>
              <w:numPr>
                <w:ilvl w:val="0"/>
                <w:numId w:val="1"/>
              </w:numPr>
              <w:kinsoku/>
              <w:wordWrap/>
              <w:overflowPunct/>
              <w:topLinePunct w:val="0"/>
              <w:autoSpaceDE/>
              <w:autoSpaceDN/>
              <w:bidi w:val="0"/>
              <w:adjustRightInd w:val="0"/>
              <w:snapToGrid w:val="0"/>
              <w:spacing w:line="240" w:lineRule="auto"/>
              <w:ind w:left="635" w:leftChars="0" w:hanging="425" w:firstLineChars="0"/>
              <w:jc w:val="right"/>
              <w:rPr>
                <w:rFonts w:hint="eastAsia" w:ascii="宋体" w:hAnsi="宋体" w:eastAsia="宋体" w:cs="宋体"/>
                <w:bCs/>
                <w:color w:val="auto"/>
                <w:sz w:val="24"/>
                <w:szCs w:val="24"/>
                <w:highlight w:val="none"/>
              </w:rPr>
            </w:pPr>
          </w:p>
        </w:tc>
        <w:tc>
          <w:tcPr>
            <w:tcW w:w="5562" w:type="dxa"/>
            <w:vAlign w:val="center"/>
          </w:tcPr>
          <w:p w14:paraId="5264F071">
            <w:pPr>
              <w:keepNext w:val="0"/>
              <w:keepLines w:val="0"/>
              <w:pageBreakBefore w:val="0"/>
              <w:kinsoku/>
              <w:wordWrap/>
              <w:overflowPunct/>
              <w:topLinePunct w:val="0"/>
              <w:autoSpaceDE/>
              <w:autoSpaceDN/>
              <w:bidi w:val="0"/>
              <w:adjustRightInd w:val="0"/>
              <w:snapToGrid w:val="0"/>
              <w:spacing w:line="240" w:lineRule="auto"/>
              <w:ind w:left="0"/>
              <w:jc w:val="both"/>
              <w:textAlignment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《浙江省智慧城管事部件立结案规范》编写</w:t>
            </w:r>
          </w:p>
        </w:tc>
        <w:tc>
          <w:tcPr>
            <w:tcW w:w="1620" w:type="dxa"/>
            <w:vAlign w:val="center"/>
          </w:tcPr>
          <w:p w14:paraId="1F22E824">
            <w:pPr>
              <w:keepNext w:val="0"/>
              <w:keepLines w:val="0"/>
              <w:pageBreakBefore w:val="0"/>
              <w:kinsoku/>
              <w:wordWrap/>
              <w:overflowPunct/>
              <w:topLinePunct w:val="0"/>
              <w:autoSpaceDE/>
              <w:autoSpaceDN/>
              <w:bidi w:val="0"/>
              <w:adjustRightInd w:val="0"/>
              <w:snapToGrid w:val="0"/>
              <w:spacing w:line="240" w:lineRule="auto"/>
              <w:ind w:left="0"/>
              <w:jc w:val="center"/>
              <w:textAlignment w:val="center"/>
              <w:rPr>
                <w:rFonts w:hint="eastAsia" w:ascii="宋体" w:hAnsi="宋体" w:eastAsia="宋体" w:cs="宋体"/>
                <w:bCs/>
                <w:color w:val="auto"/>
                <w:sz w:val="24"/>
                <w:szCs w:val="24"/>
                <w:highlight w:val="none"/>
                <w:lang w:val="en-US" w:eastAsia="zh-CN"/>
              </w:rPr>
            </w:pPr>
            <w:r>
              <w:rPr>
                <w:rFonts w:hint="eastAsia" w:ascii="宋体" w:hAnsi="宋体" w:eastAsia="宋体" w:cs="宋体"/>
                <w:bCs/>
                <w:color w:val="auto"/>
                <w:sz w:val="24"/>
                <w:szCs w:val="24"/>
                <w:highlight w:val="none"/>
                <w:lang w:val="en-US" w:eastAsia="zh-CN"/>
              </w:rPr>
              <w:t>鲍  薇</w:t>
            </w:r>
          </w:p>
        </w:tc>
        <w:tc>
          <w:tcPr>
            <w:tcW w:w="1260" w:type="dxa"/>
            <w:vAlign w:val="center"/>
          </w:tcPr>
          <w:p w14:paraId="5BA66E6A">
            <w:pPr>
              <w:keepNext w:val="0"/>
              <w:keepLines w:val="0"/>
              <w:pageBreakBefore w:val="0"/>
              <w:kinsoku/>
              <w:wordWrap/>
              <w:overflowPunct/>
              <w:topLinePunct w:val="0"/>
              <w:autoSpaceDE/>
              <w:autoSpaceDN/>
              <w:bidi w:val="0"/>
              <w:adjustRightInd w:val="0"/>
              <w:snapToGrid w:val="0"/>
              <w:spacing w:line="240" w:lineRule="auto"/>
              <w:ind w:left="0"/>
              <w:jc w:val="center"/>
              <w:textAlignment w:val="center"/>
              <w:rPr>
                <w:rFonts w:hint="eastAsia" w:ascii="宋体" w:hAnsi="宋体" w:eastAsia="宋体" w:cs="宋体"/>
                <w:bCs/>
                <w:color w:val="auto"/>
                <w:sz w:val="24"/>
                <w:szCs w:val="24"/>
                <w:highlight w:val="none"/>
                <w:lang w:val="en-US" w:eastAsia="zh-CN"/>
              </w:rPr>
            </w:pPr>
            <w:r>
              <w:rPr>
                <w:rFonts w:hint="eastAsia" w:ascii="宋体" w:hAnsi="宋体" w:eastAsia="宋体" w:cs="宋体"/>
                <w:bCs/>
                <w:color w:val="auto"/>
                <w:sz w:val="24"/>
                <w:szCs w:val="24"/>
                <w:highlight w:val="none"/>
                <w:lang w:val="en-US" w:eastAsia="zh-CN"/>
              </w:rPr>
              <w:t>2019.12</w:t>
            </w:r>
          </w:p>
        </w:tc>
      </w:tr>
      <w:tr w14:paraId="230787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46" w:type="dxa"/>
            <w:vAlign w:val="center"/>
          </w:tcPr>
          <w:p w14:paraId="00B2F4D7">
            <w:pPr>
              <w:pStyle w:val="9"/>
              <w:keepNext w:val="0"/>
              <w:keepLines w:val="0"/>
              <w:pageBreakBefore w:val="0"/>
              <w:numPr>
                <w:ilvl w:val="0"/>
                <w:numId w:val="1"/>
              </w:numPr>
              <w:kinsoku/>
              <w:wordWrap/>
              <w:overflowPunct/>
              <w:topLinePunct w:val="0"/>
              <w:autoSpaceDE/>
              <w:autoSpaceDN/>
              <w:bidi w:val="0"/>
              <w:adjustRightInd w:val="0"/>
              <w:snapToGrid w:val="0"/>
              <w:spacing w:line="240" w:lineRule="auto"/>
              <w:ind w:left="635" w:leftChars="0" w:hanging="425" w:firstLineChars="0"/>
              <w:jc w:val="right"/>
              <w:rPr>
                <w:rFonts w:hint="eastAsia" w:ascii="宋体" w:hAnsi="宋体" w:eastAsia="宋体" w:cs="宋体"/>
                <w:bCs/>
                <w:color w:val="auto"/>
                <w:sz w:val="24"/>
                <w:szCs w:val="24"/>
                <w:highlight w:val="none"/>
              </w:rPr>
            </w:pPr>
          </w:p>
        </w:tc>
        <w:tc>
          <w:tcPr>
            <w:tcW w:w="5562" w:type="dxa"/>
            <w:vAlign w:val="center"/>
          </w:tcPr>
          <w:p w14:paraId="2A7E9AEA">
            <w:pPr>
              <w:keepNext w:val="0"/>
              <w:keepLines w:val="0"/>
              <w:pageBreakBefore w:val="0"/>
              <w:widowControl/>
              <w:suppressLineNumbers w:val="0"/>
              <w:kinsoku/>
              <w:wordWrap/>
              <w:overflowPunct/>
              <w:topLinePunct w:val="0"/>
              <w:autoSpaceDE/>
              <w:autoSpaceDN/>
              <w:bidi w:val="0"/>
              <w:adjustRightInd w:val="0"/>
              <w:spacing w:line="240" w:lineRule="auto"/>
              <w:ind w:left="0"/>
              <w:jc w:val="both"/>
              <w:textAlignment w:val="center"/>
              <w:rPr>
                <w:rFonts w:hint="eastAsia" w:ascii="宋体" w:hAnsi="宋体" w:eastAsia="宋体" w:cs="宋体"/>
                <w:i w:val="0"/>
                <w:color w:val="auto"/>
                <w:kern w:val="2"/>
                <w:sz w:val="24"/>
                <w:szCs w:val="24"/>
                <w:highlight w:val="none"/>
                <w:u w:val="none"/>
                <w:lang w:val="en-US" w:eastAsia="zh-CN" w:bidi="ar-SA"/>
              </w:rPr>
            </w:pPr>
            <w:r>
              <w:rPr>
                <w:rFonts w:hint="eastAsia" w:ascii="宋体" w:hAnsi="宋体" w:eastAsia="宋体" w:cs="宋体"/>
                <w:i w:val="0"/>
                <w:color w:val="auto"/>
                <w:kern w:val="0"/>
                <w:sz w:val="24"/>
                <w:szCs w:val="24"/>
                <w:highlight w:val="none"/>
                <w:u w:val="none"/>
                <w:lang w:val="en-US" w:eastAsia="zh-CN" w:bidi="ar"/>
              </w:rPr>
              <w:t>浙江省城市建设管理系统办公室工作规范制定及培训</w:t>
            </w:r>
          </w:p>
        </w:tc>
        <w:tc>
          <w:tcPr>
            <w:tcW w:w="1620" w:type="dxa"/>
            <w:vAlign w:val="center"/>
          </w:tcPr>
          <w:p w14:paraId="221534E3">
            <w:pPr>
              <w:keepNext w:val="0"/>
              <w:keepLines w:val="0"/>
              <w:pageBreakBefore w:val="0"/>
              <w:kinsoku/>
              <w:wordWrap/>
              <w:overflowPunct/>
              <w:topLinePunct w:val="0"/>
              <w:autoSpaceDE/>
              <w:autoSpaceDN/>
              <w:bidi w:val="0"/>
              <w:adjustRightInd w:val="0"/>
              <w:snapToGrid w:val="0"/>
              <w:spacing w:line="240" w:lineRule="auto"/>
              <w:ind w:left="0"/>
              <w:jc w:val="center"/>
              <w:textAlignment w:val="center"/>
              <w:rPr>
                <w:rFonts w:hint="eastAsia" w:ascii="宋体" w:hAnsi="宋体" w:eastAsia="宋体" w:cs="宋体"/>
                <w:bCs/>
                <w:color w:val="auto"/>
                <w:sz w:val="24"/>
                <w:szCs w:val="24"/>
                <w:highlight w:val="none"/>
                <w:lang w:eastAsia="zh-CN"/>
              </w:rPr>
            </w:pPr>
            <w:r>
              <w:rPr>
                <w:rFonts w:hint="eastAsia" w:ascii="宋体" w:hAnsi="宋体" w:eastAsia="宋体" w:cs="宋体"/>
                <w:bCs/>
                <w:color w:val="auto"/>
                <w:sz w:val="24"/>
                <w:szCs w:val="24"/>
                <w:highlight w:val="none"/>
                <w:lang w:eastAsia="zh-CN"/>
              </w:rPr>
              <w:t>沈</w:t>
            </w:r>
            <w:r>
              <w:rPr>
                <w:rFonts w:hint="eastAsia" w:ascii="宋体" w:hAnsi="宋体" w:eastAsia="宋体" w:cs="宋体"/>
                <w:bCs/>
                <w:color w:val="auto"/>
                <w:sz w:val="24"/>
                <w:szCs w:val="24"/>
                <w:highlight w:val="none"/>
                <w:lang w:val="en-US" w:eastAsia="zh-CN"/>
              </w:rPr>
              <w:t xml:space="preserve">  </w:t>
            </w:r>
            <w:r>
              <w:rPr>
                <w:rFonts w:hint="eastAsia" w:ascii="宋体" w:hAnsi="宋体" w:eastAsia="宋体" w:cs="宋体"/>
                <w:bCs/>
                <w:color w:val="auto"/>
                <w:sz w:val="24"/>
                <w:szCs w:val="24"/>
                <w:highlight w:val="none"/>
                <w:lang w:eastAsia="zh-CN"/>
              </w:rPr>
              <w:t>逵</w:t>
            </w:r>
          </w:p>
        </w:tc>
        <w:tc>
          <w:tcPr>
            <w:tcW w:w="1260" w:type="dxa"/>
            <w:vAlign w:val="center"/>
          </w:tcPr>
          <w:p w14:paraId="06E9B201">
            <w:pPr>
              <w:keepNext w:val="0"/>
              <w:keepLines w:val="0"/>
              <w:pageBreakBefore w:val="0"/>
              <w:kinsoku/>
              <w:wordWrap/>
              <w:overflowPunct/>
              <w:topLinePunct w:val="0"/>
              <w:autoSpaceDE/>
              <w:autoSpaceDN/>
              <w:bidi w:val="0"/>
              <w:adjustRightInd w:val="0"/>
              <w:snapToGrid w:val="0"/>
              <w:spacing w:line="240" w:lineRule="auto"/>
              <w:ind w:left="0"/>
              <w:jc w:val="center"/>
              <w:textAlignment w:val="center"/>
              <w:rPr>
                <w:rFonts w:hint="eastAsia" w:ascii="宋体" w:hAnsi="宋体" w:eastAsia="宋体" w:cs="宋体"/>
                <w:bCs/>
                <w:color w:val="auto"/>
                <w:sz w:val="24"/>
                <w:szCs w:val="24"/>
                <w:highlight w:val="none"/>
                <w:lang w:val="en-US" w:eastAsia="zh-CN"/>
              </w:rPr>
            </w:pPr>
            <w:r>
              <w:rPr>
                <w:rFonts w:hint="eastAsia" w:ascii="宋体" w:hAnsi="宋体" w:eastAsia="宋体" w:cs="宋体"/>
                <w:bCs/>
                <w:color w:val="auto"/>
                <w:sz w:val="24"/>
                <w:szCs w:val="24"/>
                <w:highlight w:val="none"/>
                <w:lang w:val="en-US" w:eastAsia="zh-CN"/>
              </w:rPr>
              <w:t>2019.12</w:t>
            </w:r>
          </w:p>
        </w:tc>
      </w:tr>
      <w:tr w14:paraId="58BB06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46" w:type="dxa"/>
            <w:vAlign w:val="center"/>
          </w:tcPr>
          <w:p w14:paraId="69361BFB">
            <w:pPr>
              <w:pStyle w:val="9"/>
              <w:keepNext w:val="0"/>
              <w:keepLines w:val="0"/>
              <w:pageBreakBefore w:val="0"/>
              <w:numPr>
                <w:ilvl w:val="0"/>
                <w:numId w:val="1"/>
              </w:numPr>
              <w:kinsoku/>
              <w:wordWrap/>
              <w:overflowPunct/>
              <w:topLinePunct w:val="0"/>
              <w:autoSpaceDE/>
              <w:autoSpaceDN/>
              <w:bidi w:val="0"/>
              <w:adjustRightInd w:val="0"/>
              <w:snapToGrid w:val="0"/>
              <w:spacing w:line="240" w:lineRule="auto"/>
              <w:ind w:left="635" w:leftChars="0" w:hanging="425" w:firstLineChars="0"/>
              <w:jc w:val="right"/>
              <w:rPr>
                <w:rFonts w:hint="eastAsia" w:ascii="宋体" w:hAnsi="宋体" w:eastAsia="宋体" w:cs="宋体"/>
                <w:bCs/>
                <w:color w:val="auto"/>
                <w:sz w:val="24"/>
                <w:szCs w:val="24"/>
                <w:highlight w:val="none"/>
              </w:rPr>
            </w:pPr>
          </w:p>
        </w:tc>
        <w:tc>
          <w:tcPr>
            <w:tcW w:w="5562" w:type="dxa"/>
            <w:vAlign w:val="center"/>
          </w:tcPr>
          <w:p w14:paraId="27A48C9F">
            <w:pPr>
              <w:keepNext w:val="0"/>
              <w:keepLines w:val="0"/>
              <w:pageBreakBefore w:val="0"/>
              <w:widowControl/>
              <w:suppressLineNumbers w:val="0"/>
              <w:kinsoku/>
              <w:wordWrap/>
              <w:overflowPunct/>
              <w:topLinePunct w:val="0"/>
              <w:autoSpaceDE/>
              <w:autoSpaceDN/>
              <w:bidi w:val="0"/>
              <w:adjustRightInd w:val="0"/>
              <w:spacing w:line="240" w:lineRule="auto"/>
              <w:ind w:left="0"/>
              <w:jc w:val="both"/>
              <w:textAlignment w:val="center"/>
              <w:rPr>
                <w:rFonts w:hint="eastAsia" w:ascii="宋体" w:hAnsi="宋体" w:eastAsia="宋体" w:cs="宋体"/>
                <w:i w:val="0"/>
                <w:color w:val="auto"/>
                <w:kern w:val="2"/>
                <w:sz w:val="24"/>
                <w:szCs w:val="24"/>
                <w:highlight w:val="none"/>
                <w:u w:val="none"/>
                <w:lang w:val="en-US" w:eastAsia="zh-CN" w:bidi="ar-SA"/>
              </w:rPr>
            </w:pPr>
            <w:r>
              <w:rPr>
                <w:rFonts w:hint="eastAsia" w:ascii="宋体" w:hAnsi="宋体" w:eastAsia="宋体" w:cs="宋体"/>
                <w:i w:val="0"/>
                <w:color w:val="auto"/>
                <w:kern w:val="0"/>
                <w:sz w:val="24"/>
                <w:szCs w:val="24"/>
                <w:highlight w:val="none"/>
                <w:u w:val="none"/>
                <w:lang w:val="en-US" w:eastAsia="zh-CN" w:bidi="ar"/>
              </w:rPr>
              <w:t>仙居县农村生活污水治理设施现状情况排查服务</w:t>
            </w:r>
          </w:p>
        </w:tc>
        <w:tc>
          <w:tcPr>
            <w:tcW w:w="1620" w:type="dxa"/>
            <w:vAlign w:val="center"/>
          </w:tcPr>
          <w:p w14:paraId="4A4D52DB">
            <w:pPr>
              <w:keepNext w:val="0"/>
              <w:keepLines w:val="0"/>
              <w:pageBreakBefore w:val="0"/>
              <w:kinsoku/>
              <w:wordWrap/>
              <w:overflowPunct/>
              <w:topLinePunct w:val="0"/>
              <w:autoSpaceDE/>
              <w:autoSpaceDN/>
              <w:bidi w:val="0"/>
              <w:adjustRightInd w:val="0"/>
              <w:snapToGrid w:val="0"/>
              <w:spacing w:line="240" w:lineRule="auto"/>
              <w:ind w:left="0"/>
              <w:jc w:val="center"/>
              <w:textAlignment w:val="center"/>
              <w:rPr>
                <w:rFonts w:hint="eastAsia" w:ascii="宋体" w:hAnsi="宋体" w:eastAsia="宋体" w:cs="宋体"/>
                <w:bCs/>
                <w:color w:val="auto"/>
                <w:sz w:val="24"/>
                <w:szCs w:val="24"/>
                <w:highlight w:val="none"/>
                <w:lang w:eastAsia="zh-CN"/>
              </w:rPr>
            </w:pPr>
            <w:r>
              <w:rPr>
                <w:rFonts w:hint="eastAsia" w:ascii="宋体" w:hAnsi="宋体" w:eastAsia="宋体" w:cs="宋体"/>
                <w:bCs/>
                <w:color w:val="auto"/>
                <w:sz w:val="24"/>
                <w:szCs w:val="24"/>
                <w:highlight w:val="none"/>
                <w:lang w:eastAsia="zh-CN"/>
              </w:rPr>
              <w:t>詹建益</w:t>
            </w:r>
          </w:p>
        </w:tc>
        <w:tc>
          <w:tcPr>
            <w:tcW w:w="1260" w:type="dxa"/>
            <w:vAlign w:val="center"/>
          </w:tcPr>
          <w:p w14:paraId="134C33F0">
            <w:pPr>
              <w:keepNext w:val="0"/>
              <w:keepLines w:val="0"/>
              <w:pageBreakBefore w:val="0"/>
              <w:kinsoku/>
              <w:wordWrap/>
              <w:overflowPunct/>
              <w:topLinePunct w:val="0"/>
              <w:autoSpaceDE/>
              <w:autoSpaceDN/>
              <w:bidi w:val="0"/>
              <w:adjustRightInd w:val="0"/>
              <w:snapToGrid w:val="0"/>
              <w:spacing w:line="240" w:lineRule="auto"/>
              <w:ind w:left="0"/>
              <w:jc w:val="center"/>
              <w:textAlignment w:val="center"/>
              <w:rPr>
                <w:rFonts w:hint="eastAsia" w:ascii="宋体" w:hAnsi="宋体" w:eastAsia="宋体" w:cs="宋体"/>
                <w:bCs/>
                <w:color w:val="auto"/>
                <w:sz w:val="24"/>
                <w:szCs w:val="24"/>
                <w:highlight w:val="none"/>
                <w:lang w:val="en-US" w:eastAsia="zh-CN"/>
              </w:rPr>
            </w:pPr>
            <w:r>
              <w:rPr>
                <w:rFonts w:hint="eastAsia" w:ascii="宋体" w:hAnsi="宋体" w:eastAsia="宋体" w:cs="宋体"/>
                <w:bCs/>
                <w:color w:val="auto"/>
                <w:sz w:val="24"/>
                <w:szCs w:val="24"/>
                <w:highlight w:val="none"/>
                <w:lang w:val="en-US" w:eastAsia="zh-CN"/>
              </w:rPr>
              <w:t>2019.8</w:t>
            </w:r>
          </w:p>
        </w:tc>
      </w:tr>
      <w:tr w14:paraId="6B786F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46" w:type="dxa"/>
            <w:vAlign w:val="center"/>
          </w:tcPr>
          <w:p w14:paraId="655C7B7F">
            <w:pPr>
              <w:pStyle w:val="9"/>
              <w:keepNext w:val="0"/>
              <w:keepLines w:val="0"/>
              <w:pageBreakBefore w:val="0"/>
              <w:numPr>
                <w:ilvl w:val="0"/>
                <w:numId w:val="1"/>
              </w:numPr>
              <w:kinsoku/>
              <w:wordWrap/>
              <w:overflowPunct/>
              <w:topLinePunct w:val="0"/>
              <w:autoSpaceDE/>
              <w:autoSpaceDN/>
              <w:bidi w:val="0"/>
              <w:adjustRightInd w:val="0"/>
              <w:snapToGrid w:val="0"/>
              <w:spacing w:line="240" w:lineRule="auto"/>
              <w:ind w:left="635" w:leftChars="0" w:hanging="425" w:firstLineChars="0"/>
              <w:jc w:val="right"/>
              <w:rPr>
                <w:rFonts w:hint="eastAsia" w:ascii="宋体" w:hAnsi="宋体" w:eastAsia="宋体" w:cs="宋体"/>
                <w:bCs/>
                <w:color w:val="auto"/>
                <w:sz w:val="24"/>
                <w:szCs w:val="24"/>
                <w:highlight w:val="none"/>
              </w:rPr>
            </w:pPr>
          </w:p>
        </w:tc>
        <w:tc>
          <w:tcPr>
            <w:tcW w:w="5562" w:type="dxa"/>
            <w:vAlign w:val="center"/>
          </w:tcPr>
          <w:p w14:paraId="20E2D0B2">
            <w:pPr>
              <w:keepNext w:val="0"/>
              <w:keepLines w:val="0"/>
              <w:pageBreakBefore w:val="0"/>
              <w:widowControl/>
              <w:suppressLineNumbers w:val="0"/>
              <w:kinsoku/>
              <w:wordWrap/>
              <w:overflowPunct/>
              <w:topLinePunct w:val="0"/>
              <w:autoSpaceDE/>
              <w:autoSpaceDN/>
              <w:bidi w:val="0"/>
              <w:adjustRightInd w:val="0"/>
              <w:spacing w:line="240" w:lineRule="auto"/>
              <w:ind w:left="0"/>
              <w:jc w:val="both"/>
              <w:textAlignment w:val="center"/>
              <w:rPr>
                <w:rFonts w:hint="eastAsia" w:ascii="宋体" w:hAnsi="宋体" w:eastAsia="宋体" w:cs="宋体"/>
                <w:i w:val="0"/>
                <w:color w:val="auto"/>
                <w:kern w:val="2"/>
                <w:sz w:val="24"/>
                <w:szCs w:val="24"/>
                <w:highlight w:val="none"/>
                <w:u w:val="none"/>
                <w:lang w:val="en-US" w:eastAsia="zh-CN" w:bidi="ar-SA"/>
              </w:rPr>
            </w:pPr>
            <w:r>
              <w:rPr>
                <w:rFonts w:hint="eastAsia" w:ascii="宋体" w:hAnsi="宋体" w:eastAsia="宋体" w:cs="宋体"/>
                <w:i w:val="0"/>
                <w:color w:val="auto"/>
                <w:kern w:val="0"/>
                <w:sz w:val="24"/>
                <w:szCs w:val="24"/>
                <w:highlight w:val="none"/>
                <w:u w:val="none"/>
                <w:lang w:val="en-US" w:eastAsia="zh-CN" w:bidi="ar"/>
              </w:rPr>
              <w:t>涉高架桥之深基坑安全性仿真模型建模开发</w:t>
            </w:r>
          </w:p>
        </w:tc>
        <w:tc>
          <w:tcPr>
            <w:tcW w:w="1620" w:type="dxa"/>
            <w:vAlign w:val="center"/>
          </w:tcPr>
          <w:p w14:paraId="101D5042">
            <w:pPr>
              <w:keepNext w:val="0"/>
              <w:keepLines w:val="0"/>
              <w:pageBreakBefore w:val="0"/>
              <w:kinsoku/>
              <w:wordWrap/>
              <w:overflowPunct/>
              <w:topLinePunct w:val="0"/>
              <w:autoSpaceDE/>
              <w:autoSpaceDN/>
              <w:bidi w:val="0"/>
              <w:adjustRightInd w:val="0"/>
              <w:snapToGrid w:val="0"/>
              <w:spacing w:line="240" w:lineRule="auto"/>
              <w:ind w:left="0"/>
              <w:jc w:val="center"/>
              <w:textAlignment w:val="center"/>
              <w:rPr>
                <w:rFonts w:hint="eastAsia" w:ascii="宋体" w:hAnsi="宋体" w:eastAsia="宋体" w:cs="宋体"/>
                <w:bCs/>
                <w:color w:val="auto"/>
                <w:sz w:val="24"/>
                <w:szCs w:val="24"/>
                <w:highlight w:val="none"/>
                <w:lang w:eastAsia="zh-CN"/>
              </w:rPr>
            </w:pPr>
            <w:r>
              <w:rPr>
                <w:rFonts w:hint="eastAsia" w:ascii="宋体" w:hAnsi="宋体" w:eastAsia="宋体" w:cs="宋体"/>
                <w:bCs/>
                <w:color w:val="auto"/>
                <w:sz w:val="24"/>
                <w:szCs w:val="24"/>
                <w:highlight w:val="none"/>
                <w:lang w:eastAsia="zh-CN"/>
              </w:rPr>
              <w:t>王</w:t>
            </w:r>
            <w:r>
              <w:rPr>
                <w:rFonts w:hint="eastAsia" w:ascii="宋体" w:hAnsi="宋体" w:eastAsia="宋体" w:cs="宋体"/>
                <w:bCs/>
                <w:color w:val="auto"/>
                <w:sz w:val="24"/>
                <w:szCs w:val="24"/>
                <w:highlight w:val="none"/>
                <w:lang w:val="en-US" w:eastAsia="zh-CN"/>
              </w:rPr>
              <w:t xml:space="preserve">  </w:t>
            </w:r>
            <w:r>
              <w:rPr>
                <w:rFonts w:hint="eastAsia" w:ascii="宋体" w:hAnsi="宋体" w:eastAsia="宋体" w:cs="宋体"/>
                <w:bCs/>
                <w:color w:val="auto"/>
                <w:sz w:val="24"/>
                <w:szCs w:val="24"/>
                <w:highlight w:val="none"/>
                <w:lang w:eastAsia="zh-CN"/>
              </w:rPr>
              <w:t>岗</w:t>
            </w:r>
          </w:p>
        </w:tc>
        <w:tc>
          <w:tcPr>
            <w:tcW w:w="1260" w:type="dxa"/>
            <w:vAlign w:val="center"/>
          </w:tcPr>
          <w:p w14:paraId="2615A418">
            <w:pPr>
              <w:keepNext w:val="0"/>
              <w:keepLines w:val="0"/>
              <w:pageBreakBefore w:val="0"/>
              <w:kinsoku/>
              <w:wordWrap/>
              <w:overflowPunct/>
              <w:topLinePunct w:val="0"/>
              <w:autoSpaceDE/>
              <w:autoSpaceDN/>
              <w:bidi w:val="0"/>
              <w:adjustRightInd w:val="0"/>
              <w:snapToGrid w:val="0"/>
              <w:spacing w:line="240" w:lineRule="auto"/>
              <w:ind w:left="0"/>
              <w:jc w:val="center"/>
              <w:textAlignment w:val="center"/>
              <w:rPr>
                <w:rFonts w:hint="eastAsia" w:ascii="宋体" w:hAnsi="宋体" w:eastAsia="宋体" w:cs="宋体"/>
                <w:bCs/>
                <w:color w:val="auto"/>
                <w:sz w:val="24"/>
                <w:szCs w:val="24"/>
                <w:highlight w:val="none"/>
                <w:lang w:val="en-US" w:eastAsia="zh-CN"/>
              </w:rPr>
            </w:pPr>
            <w:r>
              <w:rPr>
                <w:rFonts w:hint="eastAsia" w:ascii="宋体" w:hAnsi="宋体" w:eastAsia="宋体" w:cs="宋体"/>
                <w:bCs/>
                <w:color w:val="auto"/>
                <w:sz w:val="24"/>
                <w:szCs w:val="24"/>
                <w:highlight w:val="none"/>
                <w:lang w:val="en-US" w:eastAsia="zh-CN"/>
              </w:rPr>
              <w:t>2020.1</w:t>
            </w:r>
          </w:p>
        </w:tc>
      </w:tr>
      <w:tr w14:paraId="2C1AE6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46" w:type="dxa"/>
            <w:vAlign w:val="center"/>
          </w:tcPr>
          <w:p w14:paraId="021CD225">
            <w:pPr>
              <w:pStyle w:val="9"/>
              <w:keepNext w:val="0"/>
              <w:keepLines w:val="0"/>
              <w:pageBreakBefore w:val="0"/>
              <w:numPr>
                <w:ilvl w:val="0"/>
                <w:numId w:val="1"/>
              </w:numPr>
              <w:kinsoku/>
              <w:wordWrap/>
              <w:overflowPunct/>
              <w:topLinePunct w:val="0"/>
              <w:autoSpaceDE/>
              <w:autoSpaceDN/>
              <w:bidi w:val="0"/>
              <w:adjustRightInd w:val="0"/>
              <w:snapToGrid w:val="0"/>
              <w:spacing w:line="240" w:lineRule="auto"/>
              <w:ind w:left="635" w:leftChars="0" w:hanging="425" w:firstLineChars="0"/>
              <w:jc w:val="right"/>
              <w:rPr>
                <w:rFonts w:hint="eastAsia" w:ascii="宋体" w:hAnsi="宋体" w:eastAsia="宋体" w:cs="宋体"/>
                <w:bCs/>
                <w:color w:val="auto"/>
                <w:sz w:val="24"/>
                <w:szCs w:val="24"/>
                <w:highlight w:val="none"/>
              </w:rPr>
            </w:pPr>
          </w:p>
        </w:tc>
        <w:tc>
          <w:tcPr>
            <w:tcW w:w="5562" w:type="dxa"/>
            <w:vAlign w:val="center"/>
          </w:tcPr>
          <w:p w14:paraId="0418ADC4">
            <w:pPr>
              <w:keepNext w:val="0"/>
              <w:keepLines w:val="0"/>
              <w:pageBreakBefore w:val="0"/>
              <w:kinsoku/>
              <w:wordWrap/>
              <w:overflowPunct/>
              <w:topLinePunct w:val="0"/>
              <w:autoSpaceDE/>
              <w:autoSpaceDN/>
              <w:bidi w:val="0"/>
              <w:adjustRightInd w:val="0"/>
              <w:snapToGrid w:val="0"/>
              <w:spacing w:line="240" w:lineRule="auto"/>
              <w:ind w:left="0"/>
              <w:jc w:val="both"/>
              <w:textAlignment w:val="center"/>
              <w:rPr>
                <w:rFonts w:hint="eastAsia" w:ascii="宋体" w:hAnsi="宋体" w:eastAsia="宋体" w:cs="宋体"/>
                <w:bCs/>
                <w:color w:val="auto"/>
                <w:sz w:val="24"/>
                <w:szCs w:val="24"/>
                <w:highlight w:val="none"/>
              </w:rPr>
            </w:pPr>
            <w:r>
              <w:rPr>
                <w:rFonts w:hint="eastAsia" w:ascii="宋体" w:hAnsi="宋体" w:eastAsia="宋体" w:cs="宋体"/>
                <w:color w:val="auto"/>
                <w:kern w:val="0"/>
                <w:sz w:val="24"/>
                <w:szCs w:val="24"/>
                <w:highlight w:val="none"/>
              </w:rPr>
              <w:t>造纸行业纸机烘干部废弃除臭脱白一体化技术研发</w:t>
            </w:r>
          </w:p>
        </w:tc>
        <w:tc>
          <w:tcPr>
            <w:tcW w:w="1620" w:type="dxa"/>
            <w:vAlign w:val="center"/>
          </w:tcPr>
          <w:p w14:paraId="5368B405">
            <w:pPr>
              <w:keepNext w:val="0"/>
              <w:keepLines w:val="0"/>
              <w:pageBreakBefore w:val="0"/>
              <w:kinsoku/>
              <w:wordWrap/>
              <w:overflowPunct/>
              <w:topLinePunct w:val="0"/>
              <w:autoSpaceDE/>
              <w:autoSpaceDN/>
              <w:bidi w:val="0"/>
              <w:adjustRightInd w:val="0"/>
              <w:snapToGrid w:val="0"/>
              <w:spacing w:line="240" w:lineRule="auto"/>
              <w:ind w:left="0"/>
              <w:jc w:val="center"/>
              <w:textAlignment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邵振华</w:t>
            </w:r>
          </w:p>
        </w:tc>
        <w:tc>
          <w:tcPr>
            <w:tcW w:w="1260" w:type="dxa"/>
            <w:vAlign w:val="center"/>
          </w:tcPr>
          <w:p w14:paraId="7E572BDD">
            <w:pPr>
              <w:keepNext w:val="0"/>
              <w:keepLines w:val="0"/>
              <w:pageBreakBefore w:val="0"/>
              <w:kinsoku/>
              <w:wordWrap/>
              <w:overflowPunct/>
              <w:topLinePunct w:val="0"/>
              <w:autoSpaceDE/>
              <w:autoSpaceDN/>
              <w:bidi w:val="0"/>
              <w:adjustRightInd w:val="0"/>
              <w:snapToGrid w:val="0"/>
              <w:spacing w:line="240" w:lineRule="auto"/>
              <w:ind w:left="0"/>
              <w:jc w:val="center"/>
              <w:textAlignment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2017.11</w:t>
            </w:r>
          </w:p>
        </w:tc>
      </w:tr>
      <w:tr w14:paraId="3F6112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46" w:type="dxa"/>
            <w:vAlign w:val="center"/>
          </w:tcPr>
          <w:p w14:paraId="718321B8">
            <w:pPr>
              <w:pStyle w:val="9"/>
              <w:keepNext w:val="0"/>
              <w:keepLines w:val="0"/>
              <w:pageBreakBefore w:val="0"/>
              <w:numPr>
                <w:ilvl w:val="0"/>
                <w:numId w:val="1"/>
              </w:numPr>
              <w:kinsoku/>
              <w:wordWrap/>
              <w:overflowPunct/>
              <w:topLinePunct w:val="0"/>
              <w:autoSpaceDE/>
              <w:autoSpaceDN/>
              <w:bidi w:val="0"/>
              <w:adjustRightInd w:val="0"/>
              <w:snapToGrid w:val="0"/>
              <w:spacing w:line="240" w:lineRule="auto"/>
              <w:ind w:left="635" w:leftChars="0" w:hanging="425" w:firstLineChars="0"/>
              <w:jc w:val="right"/>
              <w:rPr>
                <w:rFonts w:hint="eastAsia" w:ascii="宋体" w:hAnsi="宋体" w:eastAsia="宋体" w:cs="宋体"/>
                <w:bCs/>
                <w:color w:val="auto"/>
                <w:sz w:val="24"/>
                <w:szCs w:val="24"/>
                <w:highlight w:val="none"/>
              </w:rPr>
            </w:pPr>
          </w:p>
        </w:tc>
        <w:tc>
          <w:tcPr>
            <w:tcW w:w="5562" w:type="dxa"/>
            <w:vAlign w:val="center"/>
          </w:tcPr>
          <w:p w14:paraId="6C7DEACA">
            <w:pPr>
              <w:keepNext w:val="0"/>
              <w:keepLines w:val="0"/>
              <w:pageBreakBefore w:val="0"/>
              <w:kinsoku/>
              <w:wordWrap/>
              <w:overflowPunct/>
              <w:topLinePunct w:val="0"/>
              <w:autoSpaceDE/>
              <w:autoSpaceDN/>
              <w:bidi w:val="0"/>
              <w:adjustRightInd w:val="0"/>
              <w:snapToGrid w:val="0"/>
              <w:spacing w:line="240" w:lineRule="auto"/>
              <w:ind w:left="0"/>
              <w:jc w:val="both"/>
              <w:textAlignment w:val="center"/>
              <w:rPr>
                <w:rFonts w:hint="eastAsia" w:ascii="宋体" w:hAnsi="宋体" w:eastAsia="宋体" w:cs="宋体"/>
                <w:bCs/>
                <w:color w:val="auto"/>
                <w:sz w:val="24"/>
                <w:szCs w:val="24"/>
                <w:highlight w:val="none"/>
              </w:rPr>
            </w:pPr>
            <w:r>
              <w:rPr>
                <w:rFonts w:hint="eastAsia" w:ascii="宋体" w:hAnsi="宋体" w:eastAsia="宋体" w:cs="宋体"/>
                <w:color w:val="auto"/>
                <w:kern w:val="0"/>
                <w:sz w:val="24"/>
                <w:szCs w:val="24"/>
                <w:highlight w:val="none"/>
              </w:rPr>
              <w:t>有机废气（VOCs）高温低残留吸附脱附催化燃烧安全技术研发</w:t>
            </w:r>
          </w:p>
        </w:tc>
        <w:tc>
          <w:tcPr>
            <w:tcW w:w="1620" w:type="dxa"/>
            <w:vAlign w:val="center"/>
          </w:tcPr>
          <w:p w14:paraId="61DAAEA4">
            <w:pPr>
              <w:keepNext w:val="0"/>
              <w:keepLines w:val="0"/>
              <w:pageBreakBefore w:val="0"/>
              <w:kinsoku/>
              <w:wordWrap/>
              <w:overflowPunct/>
              <w:topLinePunct w:val="0"/>
              <w:autoSpaceDE/>
              <w:autoSpaceDN/>
              <w:bidi w:val="0"/>
              <w:adjustRightInd w:val="0"/>
              <w:snapToGrid w:val="0"/>
              <w:spacing w:line="240" w:lineRule="auto"/>
              <w:ind w:left="0"/>
              <w:jc w:val="center"/>
              <w:textAlignment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邵振华</w:t>
            </w:r>
          </w:p>
        </w:tc>
        <w:tc>
          <w:tcPr>
            <w:tcW w:w="1260" w:type="dxa"/>
            <w:vAlign w:val="center"/>
          </w:tcPr>
          <w:p w14:paraId="3358BDCB">
            <w:pPr>
              <w:keepNext w:val="0"/>
              <w:keepLines w:val="0"/>
              <w:pageBreakBefore w:val="0"/>
              <w:kinsoku/>
              <w:wordWrap/>
              <w:overflowPunct/>
              <w:topLinePunct w:val="0"/>
              <w:autoSpaceDE/>
              <w:autoSpaceDN/>
              <w:bidi w:val="0"/>
              <w:adjustRightInd w:val="0"/>
              <w:snapToGrid w:val="0"/>
              <w:spacing w:line="240" w:lineRule="auto"/>
              <w:ind w:left="0"/>
              <w:jc w:val="center"/>
              <w:textAlignment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2017.11</w:t>
            </w:r>
          </w:p>
        </w:tc>
      </w:tr>
      <w:tr w14:paraId="05CF03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46" w:type="dxa"/>
            <w:vAlign w:val="center"/>
          </w:tcPr>
          <w:p w14:paraId="44CD082B">
            <w:pPr>
              <w:pStyle w:val="9"/>
              <w:keepNext w:val="0"/>
              <w:keepLines w:val="0"/>
              <w:pageBreakBefore w:val="0"/>
              <w:numPr>
                <w:ilvl w:val="0"/>
                <w:numId w:val="1"/>
              </w:numPr>
              <w:kinsoku/>
              <w:wordWrap/>
              <w:overflowPunct/>
              <w:topLinePunct w:val="0"/>
              <w:autoSpaceDE/>
              <w:autoSpaceDN/>
              <w:bidi w:val="0"/>
              <w:adjustRightInd w:val="0"/>
              <w:snapToGrid w:val="0"/>
              <w:spacing w:line="240" w:lineRule="auto"/>
              <w:ind w:left="635" w:leftChars="0" w:hanging="425" w:firstLineChars="0"/>
              <w:jc w:val="right"/>
              <w:rPr>
                <w:rFonts w:hint="eastAsia" w:ascii="宋体" w:hAnsi="宋体" w:eastAsia="宋体" w:cs="宋体"/>
                <w:bCs/>
                <w:color w:val="auto"/>
                <w:sz w:val="24"/>
                <w:szCs w:val="24"/>
                <w:highlight w:val="none"/>
              </w:rPr>
            </w:pPr>
          </w:p>
        </w:tc>
        <w:tc>
          <w:tcPr>
            <w:tcW w:w="5562" w:type="dxa"/>
            <w:vAlign w:val="center"/>
          </w:tcPr>
          <w:p w14:paraId="49713BA6">
            <w:pPr>
              <w:keepNext w:val="0"/>
              <w:keepLines w:val="0"/>
              <w:pageBreakBefore w:val="0"/>
              <w:kinsoku/>
              <w:wordWrap/>
              <w:overflowPunct/>
              <w:topLinePunct w:val="0"/>
              <w:autoSpaceDE/>
              <w:autoSpaceDN/>
              <w:bidi w:val="0"/>
              <w:adjustRightInd w:val="0"/>
              <w:snapToGrid w:val="0"/>
              <w:spacing w:line="240" w:lineRule="auto"/>
              <w:ind w:left="0"/>
              <w:jc w:val="both"/>
              <w:textAlignment w:val="center"/>
              <w:rPr>
                <w:rFonts w:hint="eastAsia" w:ascii="宋体" w:hAnsi="宋体" w:eastAsia="宋体" w:cs="宋体"/>
                <w:bCs/>
                <w:color w:val="auto"/>
                <w:sz w:val="24"/>
                <w:szCs w:val="24"/>
                <w:highlight w:val="none"/>
              </w:rPr>
            </w:pPr>
            <w:r>
              <w:rPr>
                <w:rFonts w:hint="eastAsia" w:ascii="宋体" w:hAnsi="宋体" w:eastAsia="宋体" w:cs="宋体"/>
                <w:color w:val="auto"/>
                <w:kern w:val="0"/>
                <w:sz w:val="24"/>
                <w:szCs w:val="24"/>
                <w:highlight w:val="none"/>
              </w:rPr>
              <w:t>余杭友谊股份经济合作社综合服务用房项目</w:t>
            </w:r>
          </w:p>
        </w:tc>
        <w:tc>
          <w:tcPr>
            <w:tcW w:w="1620" w:type="dxa"/>
            <w:vAlign w:val="center"/>
          </w:tcPr>
          <w:p w14:paraId="1EB986B2">
            <w:pPr>
              <w:keepNext w:val="0"/>
              <w:keepLines w:val="0"/>
              <w:pageBreakBefore w:val="0"/>
              <w:kinsoku/>
              <w:wordWrap/>
              <w:overflowPunct/>
              <w:topLinePunct w:val="0"/>
              <w:autoSpaceDE/>
              <w:autoSpaceDN/>
              <w:bidi w:val="0"/>
              <w:adjustRightInd w:val="0"/>
              <w:snapToGrid w:val="0"/>
              <w:spacing w:line="240" w:lineRule="auto"/>
              <w:ind w:left="0"/>
              <w:jc w:val="center"/>
              <w:textAlignment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周  园</w:t>
            </w:r>
          </w:p>
        </w:tc>
        <w:tc>
          <w:tcPr>
            <w:tcW w:w="1260" w:type="dxa"/>
            <w:vAlign w:val="center"/>
          </w:tcPr>
          <w:p w14:paraId="47A14F27">
            <w:pPr>
              <w:keepNext w:val="0"/>
              <w:keepLines w:val="0"/>
              <w:pageBreakBefore w:val="0"/>
              <w:kinsoku/>
              <w:wordWrap/>
              <w:overflowPunct/>
              <w:topLinePunct w:val="0"/>
              <w:autoSpaceDE/>
              <w:autoSpaceDN/>
              <w:bidi w:val="0"/>
              <w:adjustRightInd w:val="0"/>
              <w:snapToGrid w:val="0"/>
              <w:spacing w:line="240" w:lineRule="auto"/>
              <w:ind w:left="0"/>
              <w:jc w:val="center"/>
              <w:textAlignment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2017.12</w:t>
            </w:r>
          </w:p>
        </w:tc>
      </w:tr>
      <w:tr w14:paraId="5F045C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46" w:type="dxa"/>
            <w:vAlign w:val="center"/>
          </w:tcPr>
          <w:p w14:paraId="67440989">
            <w:pPr>
              <w:pStyle w:val="9"/>
              <w:keepNext w:val="0"/>
              <w:keepLines w:val="0"/>
              <w:pageBreakBefore w:val="0"/>
              <w:numPr>
                <w:ilvl w:val="0"/>
                <w:numId w:val="1"/>
              </w:numPr>
              <w:kinsoku/>
              <w:wordWrap/>
              <w:overflowPunct/>
              <w:topLinePunct w:val="0"/>
              <w:autoSpaceDE/>
              <w:autoSpaceDN/>
              <w:bidi w:val="0"/>
              <w:adjustRightInd w:val="0"/>
              <w:snapToGrid w:val="0"/>
              <w:spacing w:line="240" w:lineRule="auto"/>
              <w:ind w:left="635" w:leftChars="0" w:hanging="425" w:firstLineChars="0"/>
              <w:jc w:val="right"/>
              <w:rPr>
                <w:rFonts w:hint="eastAsia" w:ascii="宋体" w:hAnsi="宋体" w:eastAsia="宋体" w:cs="宋体"/>
                <w:bCs/>
                <w:color w:val="auto"/>
                <w:sz w:val="24"/>
                <w:szCs w:val="24"/>
                <w:highlight w:val="none"/>
              </w:rPr>
            </w:pPr>
          </w:p>
        </w:tc>
        <w:tc>
          <w:tcPr>
            <w:tcW w:w="5562" w:type="dxa"/>
            <w:vAlign w:val="center"/>
          </w:tcPr>
          <w:p w14:paraId="15A79A5F">
            <w:pPr>
              <w:keepNext w:val="0"/>
              <w:keepLines w:val="0"/>
              <w:pageBreakBefore w:val="0"/>
              <w:kinsoku/>
              <w:wordWrap/>
              <w:overflowPunct/>
              <w:topLinePunct w:val="0"/>
              <w:autoSpaceDE/>
              <w:autoSpaceDN/>
              <w:bidi w:val="0"/>
              <w:adjustRightInd w:val="0"/>
              <w:snapToGrid w:val="0"/>
              <w:spacing w:line="240" w:lineRule="auto"/>
              <w:ind w:left="0"/>
              <w:jc w:val="both"/>
              <w:textAlignment w:val="center"/>
              <w:rPr>
                <w:rFonts w:hint="eastAsia" w:ascii="宋体" w:hAnsi="宋体" w:eastAsia="宋体" w:cs="宋体"/>
                <w:bCs/>
                <w:color w:val="auto"/>
                <w:sz w:val="24"/>
                <w:szCs w:val="24"/>
                <w:highlight w:val="none"/>
              </w:rPr>
            </w:pPr>
            <w:r>
              <w:rPr>
                <w:rFonts w:hint="eastAsia" w:ascii="宋体" w:hAnsi="宋体" w:eastAsia="宋体" w:cs="宋体"/>
                <w:color w:val="auto"/>
                <w:kern w:val="0"/>
                <w:sz w:val="24"/>
                <w:szCs w:val="24"/>
                <w:highlight w:val="none"/>
              </w:rPr>
              <w:t>房屋全装修装配化施工技术</w:t>
            </w:r>
          </w:p>
        </w:tc>
        <w:tc>
          <w:tcPr>
            <w:tcW w:w="1620" w:type="dxa"/>
            <w:vAlign w:val="center"/>
          </w:tcPr>
          <w:p w14:paraId="6342F60E">
            <w:pPr>
              <w:keepNext w:val="0"/>
              <w:keepLines w:val="0"/>
              <w:pageBreakBefore w:val="0"/>
              <w:kinsoku/>
              <w:wordWrap/>
              <w:overflowPunct/>
              <w:topLinePunct w:val="0"/>
              <w:autoSpaceDE/>
              <w:autoSpaceDN/>
              <w:bidi w:val="0"/>
              <w:adjustRightInd w:val="0"/>
              <w:snapToGrid w:val="0"/>
              <w:spacing w:line="240" w:lineRule="auto"/>
              <w:ind w:left="0"/>
              <w:jc w:val="center"/>
              <w:textAlignment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曹仪民</w:t>
            </w:r>
          </w:p>
        </w:tc>
        <w:tc>
          <w:tcPr>
            <w:tcW w:w="1260" w:type="dxa"/>
            <w:vAlign w:val="center"/>
          </w:tcPr>
          <w:p w14:paraId="0B28ED0E">
            <w:pPr>
              <w:keepNext w:val="0"/>
              <w:keepLines w:val="0"/>
              <w:pageBreakBefore w:val="0"/>
              <w:kinsoku/>
              <w:wordWrap/>
              <w:overflowPunct/>
              <w:topLinePunct w:val="0"/>
              <w:autoSpaceDE/>
              <w:autoSpaceDN/>
              <w:bidi w:val="0"/>
              <w:adjustRightInd w:val="0"/>
              <w:snapToGrid w:val="0"/>
              <w:spacing w:line="240" w:lineRule="auto"/>
              <w:ind w:left="0"/>
              <w:jc w:val="center"/>
              <w:textAlignment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2017.12</w:t>
            </w:r>
          </w:p>
        </w:tc>
      </w:tr>
      <w:tr w14:paraId="52B9D7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46" w:type="dxa"/>
            <w:vAlign w:val="center"/>
          </w:tcPr>
          <w:p w14:paraId="7A637A72">
            <w:pPr>
              <w:pStyle w:val="9"/>
              <w:keepNext w:val="0"/>
              <w:keepLines w:val="0"/>
              <w:pageBreakBefore w:val="0"/>
              <w:numPr>
                <w:ilvl w:val="0"/>
                <w:numId w:val="1"/>
              </w:numPr>
              <w:kinsoku/>
              <w:wordWrap/>
              <w:overflowPunct/>
              <w:topLinePunct w:val="0"/>
              <w:autoSpaceDE/>
              <w:autoSpaceDN/>
              <w:bidi w:val="0"/>
              <w:adjustRightInd w:val="0"/>
              <w:snapToGrid w:val="0"/>
              <w:spacing w:line="240" w:lineRule="auto"/>
              <w:ind w:left="635" w:leftChars="0" w:hanging="425" w:firstLineChars="0"/>
              <w:jc w:val="right"/>
              <w:rPr>
                <w:rFonts w:hint="eastAsia" w:ascii="宋体" w:hAnsi="宋体" w:eastAsia="宋体" w:cs="宋体"/>
                <w:bCs/>
                <w:color w:val="auto"/>
                <w:sz w:val="24"/>
                <w:szCs w:val="24"/>
                <w:highlight w:val="none"/>
              </w:rPr>
            </w:pPr>
          </w:p>
        </w:tc>
        <w:tc>
          <w:tcPr>
            <w:tcW w:w="5562" w:type="dxa"/>
            <w:vAlign w:val="center"/>
          </w:tcPr>
          <w:p w14:paraId="3CB6291A">
            <w:pPr>
              <w:keepNext w:val="0"/>
              <w:keepLines w:val="0"/>
              <w:pageBreakBefore w:val="0"/>
              <w:kinsoku/>
              <w:wordWrap/>
              <w:overflowPunct/>
              <w:topLinePunct w:val="0"/>
              <w:autoSpaceDE/>
              <w:autoSpaceDN/>
              <w:bidi w:val="0"/>
              <w:adjustRightInd w:val="0"/>
              <w:snapToGrid w:val="0"/>
              <w:spacing w:line="240" w:lineRule="auto"/>
              <w:ind w:left="0" w:leftChars="0"/>
              <w:jc w:val="both"/>
              <w:textAlignment w:val="center"/>
              <w:rPr>
                <w:rFonts w:hint="eastAsia"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sz w:val="24"/>
                <w:szCs w:val="24"/>
                <w:highlight w:val="none"/>
              </w:rPr>
              <w:t>杭州市大学生就业创业服务项目政府购买服务（2020）</w:t>
            </w:r>
          </w:p>
        </w:tc>
        <w:tc>
          <w:tcPr>
            <w:tcW w:w="1620" w:type="dxa"/>
            <w:vAlign w:val="center"/>
          </w:tcPr>
          <w:p w14:paraId="589D012B">
            <w:pPr>
              <w:keepNext w:val="0"/>
              <w:keepLines w:val="0"/>
              <w:pageBreakBefore w:val="0"/>
              <w:kinsoku/>
              <w:wordWrap/>
              <w:overflowPunct/>
              <w:topLinePunct w:val="0"/>
              <w:autoSpaceDE/>
              <w:autoSpaceDN/>
              <w:bidi w:val="0"/>
              <w:adjustRightInd w:val="0"/>
              <w:snapToGrid w:val="0"/>
              <w:spacing w:line="240" w:lineRule="auto"/>
              <w:ind w:left="0" w:leftChars="0"/>
              <w:jc w:val="center"/>
              <w:textAlignment w:val="center"/>
              <w:rPr>
                <w:rFonts w:hint="eastAsia"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sz w:val="24"/>
                <w:szCs w:val="24"/>
                <w:highlight w:val="none"/>
              </w:rPr>
              <w:t>秦雪莲</w:t>
            </w:r>
          </w:p>
        </w:tc>
        <w:tc>
          <w:tcPr>
            <w:tcW w:w="1260" w:type="dxa"/>
            <w:vAlign w:val="center"/>
          </w:tcPr>
          <w:p w14:paraId="02A90F31">
            <w:pPr>
              <w:keepNext w:val="0"/>
              <w:keepLines w:val="0"/>
              <w:pageBreakBefore w:val="0"/>
              <w:kinsoku/>
              <w:wordWrap/>
              <w:overflowPunct/>
              <w:topLinePunct w:val="0"/>
              <w:autoSpaceDE/>
              <w:autoSpaceDN/>
              <w:bidi w:val="0"/>
              <w:adjustRightInd w:val="0"/>
              <w:snapToGrid w:val="0"/>
              <w:spacing w:line="240" w:lineRule="auto"/>
              <w:ind w:left="0" w:leftChars="0"/>
              <w:jc w:val="center"/>
              <w:textAlignment w:val="center"/>
              <w:rPr>
                <w:rFonts w:hint="eastAsia"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sz w:val="24"/>
                <w:szCs w:val="24"/>
                <w:highlight w:val="none"/>
                <w:lang w:val="en-US" w:eastAsia="zh-CN"/>
              </w:rPr>
              <w:t>2020.9</w:t>
            </w:r>
          </w:p>
        </w:tc>
      </w:tr>
      <w:tr w14:paraId="544D81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46" w:type="dxa"/>
            <w:vAlign w:val="center"/>
          </w:tcPr>
          <w:p w14:paraId="7132C918">
            <w:pPr>
              <w:pStyle w:val="9"/>
              <w:keepNext w:val="0"/>
              <w:keepLines w:val="0"/>
              <w:pageBreakBefore w:val="0"/>
              <w:numPr>
                <w:ilvl w:val="0"/>
                <w:numId w:val="1"/>
              </w:numPr>
              <w:kinsoku/>
              <w:wordWrap/>
              <w:overflowPunct/>
              <w:topLinePunct w:val="0"/>
              <w:autoSpaceDE/>
              <w:autoSpaceDN/>
              <w:bidi w:val="0"/>
              <w:adjustRightInd w:val="0"/>
              <w:snapToGrid w:val="0"/>
              <w:spacing w:line="240" w:lineRule="auto"/>
              <w:ind w:left="635" w:leftChars="0" w:hanging="425" w:firstLineChars="0"/>
              <w:jc w:val="right"/>
              <w:rPr>
                <w:rFonts w:hint="eastAsia" w:ascii="宋体" w:hAnsi="宋体" w:eastAsia="宋体" w:cs="宋体"/>
                <w:bCs/>
                <w:color w:val="auto"/>
                <w:sz w:val="24"/>
                <w:szCs w:val="24"/>
                <w:highlight w:val="none"/>
              </w:rPr>
            </w:pPr>
          </w:p>
        </w:tc>
        <w:tc>
          <w:tcPr>
            <w:tcW w:w="5562" w:type="dxa"/>
            <w:vAlign w:val="center"/>
          </w:tcPr>
          <w:p w14:paraId="61CFC86F">
            <w:pPr>
              <w:keepNext w:val="0"/>
              <w:keepLines w:val="0"/>
              <w:pageBreakBefore w:val="0"/>
              <w:kinsoku/>
              <w:wordWrap/>
              <w:overflowPunct/>
              <w:topLinePunct w:val="0"/>
              <w:autoSpaceDE/>
              <w:autoSpaceDN/>
              <w:bidi w:val="0"/>
              <w:adjustRightInd w:val="0"/>
              <w:snapToGrid w:val="0"/>
              <w:spacing w:line="240" w:lineRule="auto"/>
              <w:ind w:left="0" w:leftChars="0"/>
              <w:jc w:val="both"/>
              <w:textAlignment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温州市在院校设立“高校人才工作联络站”</w:t>
            </w:r>
          </w:p>
        </w:tc>
        <w:tc>
          <w:tcPr>
            <w:tcW w:w="1620" w:type="dxa"/>
            <w:vAlign w:val="center"/>
          </w:tcPr>
          <w:p w14:paraId="7D21046B">
            <w:pPr>
              <w:keepNext w:val="0"/>
              <w:keepLines w:val="0"/>
              <w:pageBreakBefore w:val="0"/>
              <w:kinsoku/>
              <w:wordWrap/>
              <w:overflowPunct/>
              <w:topLinePunct w:val="0"/>
              <w:autoSpaceDE/>
              <w:autoSpaceDN/>
              <w:bidi w:val="0"/>
              <w:adjustRightInd w:val="0"/>
              <w:snapToGrid w:val="0"/>
              <w:spacing w:line="240" w:lineRule="auto"/>
              <w:ind w:left="0" w:leftChars="0"/>
              <w:jc w:val="center"/>
              <w:textAlignment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徐波礼</w:t>
            </w:r>
          </w:p>
        </w:tc>
        <w:tc>
          <w:tcPr>
            <w:tcW w:w="1260" w:type="dxa"/>
            <w:vAlign w:val="center"/>
          </w:tcPr>
          <w:p w14:paraId="28BC5986">
            <w:pPr>
              <w:keepNext w:val="0"/>
              <w:keepLines w:val="0"/>
              <w:pageBreakBefore w:val="0"/>
              <w:kinsoku/>
              <w:wordWrap/>
              <w:overflowPunct/>
              <w:topLinePunct w:val="0"/>
              <w:autoSpaceDE/>
              <w:autoSpaceDN/>
              <w:bidi w:val="0"/>
              <w:adjustRightInd w:val="0"/>
              <w:snapToGrid w:val="0"/>
              <w:spacing w:line="240" w:lineRule="auto"/>
              <w:ind w:left="0" w:leftChars="0"/>
              <w:jc w:val="center"/>
              <w:textAlignment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2021</w:t>
            </w:r>
            <w:r>
              <w:rPr>
                <w:rFonts w:hint="eastAsia" w:ascii="宋体" w:hAnsi="宋体" w:eastAsia="宋体" w:cs="宋体"/>
                <w:bCs/>
                <w:color w:val="auto"/>
                <w:sz w:val="24"/>
                <w:szCs w:val="24"/>
                <w:highlight w:val="none"/>
                <w:lang w:val="en-US" w:eastAsia="zh-Hans"/>
              </w:rPr>
              <w:t>.</w:t>
            </w:r>
            <w:r>
              <w:rPr>
                <w:rFonts w:hint="eastAsia" w:ascii="宋体" w:hAnsi="宋体" w:eastAsia="宋体" w:cs="宋体"/>
                <w:bCs/>
                <w:color w:val="auto"/>
                <w:sz w:val="24"/>
                <w:szCs w:val="24"/>
                <w:highlight w:val="none"/>
                <w:lang w:eastAsia="zh-Hans"/>
              </w:rPr>
              <w:t>12</w:t>
            </w:r>
          </w:p>
        </w:tc>
      </w:tr>
      <w:tr w14:paraId="15C753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46" w:type="dxa"/>
            <w:vAlign w:val="center"/>
          </w:tcPr>
          <w:p w14:paraId="51C1271F">
            <w:pPr>
              <w:pStyle w:val="9"/>
              <w:keepNext w:val="0"/>
              <w:keepLines w:val="0"/>
              <w:pageBreakBefore w:val="0"/>
              <w:numPr>
                <w:ilvl w:val="0"/>
                <w:numId w:val="1"/>
              </w:numPr>
              <w:kinsoku/>
              <w:wordWrap/>
              <w:overflowPunct/>
              <w:topLinePunct w:val="0"/>
              <w:autoSpaceDE/>
              <w:autoSpaceDN/>
              <w:bidi w:val="0"/>
              <w:adjustRightInd w:val="0"/>
              <w:snapToGrid w:val="0"/>
              <w:spacing w:line="240" w:lineRule="auto"/>
              <w:ind w:left="635" w:leftChars="0" w:hanging="425" w:firstLineChars="0"/>
              <w:jc w:val="right"/>
              <w:rPr>
                <w:rFonts w:hint="eastAsia" w:ascii="宋体" w:hAnsi="宋体" w:eastAsia="宋体" w:cs="宋体"/>
                <w:bCs/>
                <w:color w:val="auto"/>
                <w:sz w:val="24"/>
                <w:szCs w:val="24"/>
                <w:highlight w:val="none"/>
              </w:rPr>
            </w:pPr>
          </w:p>
        </w:tc>
        <w:tc>
          <w:tcPr>
            <w:tcW w:w="5562" w:type="dxa"/>
            <w:vAlign w:val="center"/>
          </w:tcPr>
          <w:p w14:paraId="5F048BA0">
            <w:pPr>
              <w:keepNext w:val="0"/>
              <w:keepLines w:val="0"/>
              <w:pageBreakBefore w:val="0"/>
              <w:kinsoku/>
              <w:wordWrap/>
              <w:overflowPunct/>
              <w:topLinePunct w:val="0"/>
              <w:autoSpaceDE/>
              <w:autoSpaceDN/>
              <w:bidi w:val="0"/>
              <w:adjustRightInd w:val="0"/>
              <w:snapToGrid w:val="0"/>
              <w:spacing w:line="240" w:lineRule="auto"/>
              <w:ind w:left="0"/>
              <w:jc w:val="both"/>
              <w:textAlignment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柯桥区平水镇2017年度污水设计</w:t>
            </w:r>
          </w:p>
        </w:tc>
        <w:tc>
          <w:tcPr>
            <w:tcW w:w="1620" w:type="dxa"/>
            <w:vAlign w:val="center"/>
          </w:tcPr>
          <w:p w14:paraId="449205B9">
            <w:pPr>
              <w:keepNext w:val="0"/>
              <w:keepLines w:val="0"/>
              <w:pageBreakBefore w:val="0"/>
              <w:kinsoku/>
              <w:wordWrap/>
              <w:overflowPunct/>
              <w:topLinePunct w:val="0"/>
              <w:autoSpaceDE/>
              <w:autoSpaceDN/>
              <w:bidi w:val="0"/>
              <w:adjustRightInd w:val="0"/>
              <w:snapToGrid w:val="0"/>
              <w:spacing w:line="240" w:lineRule="auto"/>
              <w:ind w:left="0"/>
              <w:jc w:val="center"/>
              <w:textAlignment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詹建益</w:t>
            </w:r>
          </w:p>
        </w:tc>
        <w:tc>
          <w:tcPr>
            <w:tcW w:w="1260" w:type="dxa"/>
            <w:vAlign w:val="center"/>
          </w:tcPr>
          <w:p w14:paraId="225E3327">
            <w:pPr>
              <w:keepNext w:val="0"/>
              <w:keepLines w:val="0"/>
              <w:pageBreakBefore w:val="0"/>
              <w:kinsoku/>
              <w:wordWrap/>
              <w:overflowPunct/>
              <w:topLinePunct w:val="0"/>
              <w:autoSpaceDE/>
              <w:autoSpaceDN/>
              <w:bidi w:val="0"/>
              <w:adjustRightInd w:val="0"/>
              <w:snapToGrid w:val="0"/>
              <w:spacing w:line="240" w:lineRule="auto"/>
              <w:ind w:left="0"/>
              <w:jc w:val="center"/>
              <w:textAlignment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2018.4</w:t>
            </w:r>
          </w:p>
        </w:tc>
      </w:tr>
      <w:tr w14:paraId="125A66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46" w:type="dxa"/>
            <w:vAlign w:val="center"/>
          </w:tcPr>
          <w:p w14:paraId="0B32F716">
            <w:pPr>
              <w:pStyle w:val="9"/>
              <w:keepNext w:val="0"/>
              <w:keepLines w:val="0"/>
              <w:pageBreakBefore w:val="0"/>
              <w:numPr>
                <w:ilvl w:val="0"/>
                <w:numId w:val="1"/>
              </w:numPr>
              <w:kinsoku/>
              <w:wordWrap/>
              <w:overflowPunct/>
              <w:topLinePunct w:val="0"/>
              <w:autoSpaceDE/>
              <w:autoSpaceDN/>
              <w:bidi w:val="0"/>
              <w:adjustRightInd w:val="0"/>
              <w:snapToGrid w:val="0"/>
              <w:spacing w:line="240" w:lineRule="auto"/>
              <w:ind w:left="635" w:leftChars="0" w:hanging="425" w:firstLineChars="0"/>
              <w:jc w:val="right"/>
              <w:rPr>
                <w:rFonts w:hint="eastAsia" w:ascii="宋体" w:hAnsi="宋体" w:eastAsia="宋体" w:cs="宋体"/>
                <w:bCs/>
                <w:color w:val="auto"/>
                <w:sz w:val="24"/>
                <w:szCs w:val="24"/>
                <w:highlight w:val="none"/>
              </w:rPr>
            </w:pPr>
          </w:p>
        </w:tc>
        <w:tc>
          <w:tcPr>
            <w:tcW w:w="5562" w:type="dxa"/>
            <w:vAlign w:val="center"/>
          </w:tcPr>
          <w:p w14:paraId="4DDD041B">
            <w:pPr>
              <w:keepNext w:val="0"/>
              <w:keepLines w:val="0"/>
              <w:pageBreakBefore w:val="0"/>
              <w:kinsoku/>
              <w:wordWrap/>
              <w:overflowPunct/>
              <w:topLinePunct w:val="0"/>
              <w:autoSpaceDE/>
              <w:autoSpaceDN/>
              <w:bidi w:val="0"/>
              <w:adjustRightInd w:val="0"/>
              <w:snapToGrid w:val="0"/>
              <w:spacing w:line="240" w:lineRule="auto"/>
              <w:ind w:left="0"/>
              <w:jc w:val="both"/>
              <w:textAlignment w:val="center"/>
              <w:rPr>
                <w:rFonts w:hint="eastAsia" w:ascii="宋体" w:hAnsi="宋体" w:eastAsia="宋体" w:cs="宋体"/>
                <w:bCs/>
                <w:color w:val="auto"/>
                <w:sz w:val="24"/>
                <w:szCs w:val="24"/>
                <w:highlight w:val="none"/>
              </w:rPr>
            </w:pPr>
            <w:r>
              <w:rPr>
                <w:rFonts w:hint="eastAsia" w:ascii="宋体" w:hAnsi="宋体" w:eastAsia="宋体" w:cs="宋体"/>
                <w:color w:val="auto"/>
                <w:kern w:val="0"/>
                <w:sz w:val="24"/>
                <w:szCs w:val="24"/>
                <w:highlight w:val="none"/>
              </w:rPr>
              <w:t>浙江省房地产业发展历程和特征研究</w:t>
            </w:r>
          </w:p>
        </w:tc>
        <w:tc>
          <w:tcPr>
            <w:tcW w:w="1620" w:type="dxa"/>
            <w:vAlign w:val="center"/>
          </w:tcPr>
          <w:p w14:paraId="336E20FA">
            <w:pPr>
              <w:keepNext w:val="0"/>
              <w:keepLines w:val="0"/>
              <w:pageBreakBefore w:val="0"/>
              <w:kinsoku/>
              <w:wordWrap/>
              <w:overflowPunct/>
              <w:topLinePunct w:val="0"/>
              <w:autoSpaceDE/>
              <w:autoSpaceDN/>
              <w:bidi w:val="0"/>
              <w:adjustRightInd w:val="0"/>
              <w:snapToGrid w:val="0"/>
              <w:spacing w:line="240" w:lineRule="auto"/>
              <w:ind w:left="0"/>
              <w:jc w:val="center"/>
              <w:textAlignment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应佐萍</w:t>
            </w:r>
          </w:p>
        </w:tc>
        <w:tc>
          <w:tcPr>
            <w:tcW w:w="1260" w:type="dxa"/>
            <w:vAlign w:val="center"/>
          </w:tcPr>
          <w:p w14:paraId="242FF43A">
            <w:pPr>
              <w:keepNext w:val="0"/>
              <w:keepLines w:val="0"/>
              <w:pageBreakBefore w:val="0"/>
              <w:kinsoku/>
              <w:wordWrap/>
              <w:overflowPunct/>
              <w:topLinePunct w:val="0"/>
              <w:autoSpaceDE/>
              <w:autoSpaceDN/>
              <w:bidi w:val="0"/>
              <w:adjustRightInd w:val="0"/>
              <w:snapToGrid w:val="0"/>
              <w:spacing w:line="240" w:lineRule="auto"/>
              <w:ind w:left="0"/>
              <w:jc w:val="center"/>
              <w:textAlignment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2017.6</w:t>
            </w:r>
          </w:p>
        </w:tc>
      </w:tr>
      <w:tr w14:paraId="7FDA15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46" w:type="dxa"/>
            <w:vAlign w:val="center"/>
          </w:tcPr>
          <w:p w14:paraId="0B0C61D9">
            <w:pPr>
              <w:pStyle w:val="9"/>
              <w:keepNext w:val="0"/>
              <w:keepLines w:val="0"/>
              <w:pageBreakBefore w:val="0"/>
              <w:numPr>
                <w:ilvl w:val="0"/>
                <w:numId w:val="1"/>
              </w:numPr>
              <w:kinsoku/>
              <w:wordWrap/>
              <w:overflowPunct/>
              <w:topLinePunct w:val="0"/>
              <w:autoSpaceDE/>
              <w:autoSpaceDN/>
              <w:bidi w:val="0"/>
              <w:adjustRightInd w:val="0"/>
              <w:snapToGrid w:val="0"/>
              <w:spacing w:line="240" w:lineRule="auto"/>
              <w:ind w:left="635" w:leftChars="0" w:hanging="425" w:firstLineChars="0"/>
              <w:jc w:val="right"/>
              <w:rPr>
                <w:rFonts w:hint="eastAsia" w:ascii="宋体" w:hAnsi="宋体" w:eastAsia="宋体" w:cs="宋体"/>
                <w:bCs/>
                <w:color w:val="auto"/>
                <w:sz w:val="24"/>
                <w:szCs w:val="24"/>
                <w:highlight w:val="none"/>
              </w:rPr>
            </w:pPr>
          </w:p>
        </w:tc>
        <w:tc>
          <w:tcPr>
            <w:tcW w:w="5562" w:type="dxa"/>
            <w:vAlign w:val="center"/>
          </w:tcPr>
          <w:p w14:paraId="5EAC9F04">
            <w:pPr>
              <w:keepNext w:val="0"/>
              <w:keepLines w:val="0"/>
              <w:pageBreakBefore w:val="0"/>
              <w:kinsoku/>
              <w:wordWrap/>
              <w:overflowPunct/>
              <w:topLinePunct w:val="0"/>
              <w:autoSpaceDE/>
              <w:autoSpaceDN/>
              <w:bidi w:val="0"/>
              <w:adjustRightInd w:val="0"/>
              <w:snapToGrid w:val="0"/>
              <w:spacing w:line="240" w:lineRule="auto"/>
              <w:ind w:left="0"/>
              <w:jc w:val="both"/>
              <w:textAlignment w:val="center"/>
              <w:rPr>
                <w:rFonts w:hint="eastAsia" w:ascii="宋体" w:hAnsi="宋体" w:eastAsia="宋体" w:cs="宋体"/>
                <w:bCs/>
                <w:color w:val="auto"/>
                <w:sz w:val="24"/>
                <w:szCs w:val="24"/>
                <w:highlight w:val="none"/>
              </w:rPr>
            </w:pPr>
            <w:r>
              <w:rPr>
                <w:rFonts w:hint="eastAsia" w:ascii="宋体" w:hAnsi="宋体" w:eastAsia="宋体" w:cs="宋体"/>
                <w:color w:val="auto"/>
                <w:kern w:val="0"/>
                <w:sz w:val="24"/>
                <w:szCs w:val="24"/>
                <w:highlight w:val="none"/>
              </w:rPr>
              <w:t>建筑工程计价技术服务</w:t>
            </w:r>
          </w:p>
        </w:tc>
        <w:tc>
          <w:tcPr>
            <w:tcW w:w="1620" w:type="dxa"/>
            <w:vAlign w:val="center"/>
          </w:tcPr>
          <w:p w14:paraId="4C8ED3B3">
            <w:pPr>
              <w:keepNext w:val="0"/>
              <w:keepLines w:val="0"/>
              <w:pageBreakBefore w:val="0"/>
              <w:kinsoku/>
              <w:wordWrap/>
              <w:overflowPunct/>
              <w:topLinePunct w:val="0"/>
              <w:autoSpaceDE/>
              <w:autoSpaceDN/>
              <w:bidi w:val="0"/>
              <w:adjustRightInd w:val="0"/>
              <w:snapToGrid w:val="0"/>
              <w:spacing w:line="240" w:lineRule="auto"/>
              <w:ind w:left="0"/>
              <w:jc w:val="center"/>
              <w:textAlignment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黄  芳</w:t>
            </w:r>
          </w:p>
        </w:tc>
        <w:tc>
          <w:tcPr>
            <w:tcW w:w="1260" w:type="dxa"/>
            <w:vAlign w:val="center"/>
          </w:tcPr>
          <w:p w14:paraId="7B5DC33A">
            <w:pPr>
              <w:keepNext w:val="0"/>
              <w:keepLines w:val="0"/>
              <w:pageBreakBefore w:val="0"/>
              <w:kinsoku/>
              <w:wordWrap/>
              <w:overflowPunct/>
              <w:topLinePunct w:val="0"/>
              <w:autoSpaceDE/>
              <w:autoSpaceDN/>
              <w:bidi w:val="0"/>
              <w:adjustRightInd w:val="0"/>
              <w:snapToGrid w:val="0"/>
              <w:spacing w:line="240" w:lineRule="auto"/>
              <w:ind w:left="0"/>
              <w:jc w:val="center"/>
              <w:textAlignment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2018.3</w:t>
            </w:r>
          </w:p>
        </w:tc>
      </w:tr>
      <w:tr w14:paraId="677D69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46" w:type="dxa"/>
            <w:vAlign w:val="center"/>
          </w:tcPr>
          <w:p w14:paraId="4EEB44A2">
            <w:pPr>
              <w:pStyle w:val="9"/>
              <w:keepNext w:val="0"/>
              <w:keepLines w:val="0"/>
              <w:pageBreakBefore w:val="0"/>
              <w:numPr>
                <w:ilvl w:val="0"/>
                <w:numId w:val="1"/>
              </w:numPr>
              <w:kinsoku/>
              <w:wordWrap/>
              <w:overflowPunct/>
              <w:topLinePunct w:val="0"/>
              <w:autoSpaceDE/>
              <w:autoSpaceDN/>
              <w:bidi w:val="0"/>
              <w:adjustRightInd w:val="0"/>
              <w:snapToGrid w:val="0"/>
              <w:spacing w:line="240" w:lineRule="auto"/>
              <w:ind w:left="635" w:leftChars="0" w:hanging="425" w:firstLineChars="0"/>
              <w:jc w:val="right"/>
              <w:rPr>
                <w:rFonts w:hint="eastAsia" w:ascii="宋体" w:hAnsi="宋体" w:eastAsia="宋体" w:cs="宋体"/>
                <w:bCs/>
                <w:color w:val="auto"/>
                <w:kern w:val="2"/>
                <w:sz w:val="24"/>
                <w:szCs w:val="24"/>
                <w:highlight w:val="none"/>
                <w:lang w:val="en-US" w:eastAsia="zh-CN" w:bidi="ar-SA"/>
              </w:rPr>
            </w:pPr>
          </w:p>
        </w:tc>
        <w:tc>
          <w:tcPr>
            <w:tcW w:w="5562" w:type="dxa"/>
            <w:vAlign w:val="center"/>
          </w:tcPr>
          <w:p w14:paraId="64AAFE07">
            <w:pPr>
              <w:keepNext w:val="0"/>
              <w:keepLines w:val="0"/>
              <w:pageBreakBefore w:val="0"/>
              <w:kinsoku/>
              <w:wordWrap/>
              <w:overflowPunct/>
              <w:topLinePunct w:val="0"/>
              <w:autoSpaceDE/>
              <w:autoSpaceDN/>
              <w:bidi w:val="0"/>
              <w:adjustRightInd w:val="0"/>
              <w:snapToGrid w:val="0"/>
              <w:spacing w:line="240" w:lineRule="auto"/>
              <w:ind w:left="0" w:leftChars="0"/>
              <w:jc w:val="left"/>
              <w:textAlignment w:val="center"/>
              <w:rPr>
                <w:rFonts w:hint="eastAsia"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sz w:val="24"/>
                <w:szCs w:val="24"/>
                <w:highlight w:val="none"/>
              </w:rPr>
              <w:t>中西（建设类）职业技术教育学历晋升模式比较、策划与宣传及运营实施研究</w:t>
            </w:r>
          </w:p>
        </w:tc>
        <w:tc>
          <w:tcPr>
            <w:tcW w:w="1620" w:type="dxa"/>
            <w:vAlign w:val="center"/>
          </w:tcPr>
          <w:p w14:paraId="0FC99FC3">
            <w:pPr>
              <w:keepNext w:val="0"/>
              <w:keepLines w:val="0"/>
              <w:pageBreakBefore w:val="0"/>
              <w:kinsoku/>
              <w:wordWrap/>
              <w:overflowPunct/>
              <w:topLinePunct w:val="0"/>
              <w:autoSpaceDE/>
              <w:autoSpaceDN/>
              <w:bidi w:val="0"/>
              <w:adjustRightInd w:val="0"/>
              <w:snapToGrid w:val="0"/>
              <w:spacing w:line="240" w:lineRule="auto"/>
              <w:ind w:left="0" w:leftChars="0"/>
              <w:jc w:val="center"/>
              <w:textAlignment w:val="center"/>
              <w:rPr>
                <w:rFonts w:hint="eastAsia"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sz w:val="24"/>
                <w:szCs w:val="24"/>
                <w:highlight w:val="none"/>
              </w:rPr>
              <w:t>金周益</w:t>
            </w:r>
          </w:p>
        </w:tc>
        <w:tc>
          <w:tcPr>
            <w:tcW w:w="1260" w:type="dxa"/>
            <w:vAlign w:val="center"/>
          </w:tcPr>
          <w:p w14:paraId="05BAF478">
            <w:pPr>
              <w:keepNext w:val="0"/>
              <w:keepLines w:val="0"/>
              <w:pageBreakBefore w:val="0"/>
              <w:kinsoku/>
              <w:wordWrap/>
              <w:overflowPunct/>
              <w:topLinePunct w:val="0"/>
              <w:autoSpaceDE/>
              <w:autoSpaceDN/>
              <w:bidi w:val="0"/>
              <w:adjustRightInd w:val="0"/>
              <w:snapToGrid w:val="0"/>
              <w:spacing w:line="240" w:lineRule="auto"/>
              <w:ind w:left="0" w:leftChars="0"/>
              <w:jc w:val="center"/>
              <w:textAlignment w:val="center"/>
              <w:rPr>
                <w:rFonts w:hint="eastAsia"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sz w:val="24"/>
                <w:szCs w:val="24"/>
                <w:highlight w:val="none"/>
                <w:lang w:val="en-US" w:eastAsia="zh-CN"/>
              </w:rPr>
              <w:t>2024.11</w:t>
            </w:r>
          </w:p>
        </w:tc>
      </w:tr>
      <w:tr w14:paraId="7434F7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46" w:type="dxa"/>
            <w:vAlign w:val="center"/>
          </w:tcPr>
          <w:p w14:paraId="4CF75A2B">
            <w:pPr>
              <w:pStyle w:val="9"/>
              <w:keepNext w:val="0"/>
              <w:keepLines w:val="0"/>
              <w:pageBreakBefore w:val="0"/>
              <w:numPr>
                <w:ilvl w:val="0"/>
                <w:numId w:val="1"/>
              </w:numPr>
              <w:kinsoku/>
              <w:wordWrap/>
              <w:overflowPunct/>
              <w:topLinePunct w:val="0"/>
              <w:autoSpaceDE/>
              <w:autoSpaceDN/>
              <w:bidi w:val="0"/>
              <w:adjustRightInd w:val="0"/>
              <w:snapToGrid w:val="0"/>
              <w:spacing w:line="240" w:lineRule="auto"/>
              <w:ind w:left="635" w:leftChars="0" w:hanging="425" w:firstLineChars="0"/>
              <w:jc w:val="right"/>
              <w:rPr>
                <w:rFonts w:hint="eastAsia" w:ascii="宋体" w:hAnsi="宋体" w:eastAsia="宋体" w:cs="宋体"/>
                <w:bCs/>
                <w:color w:val="auto"/>
                <w:kern w:val="2"/>
                <w:sz w:val="24"/>
                <w:szCs w:val="24"/>
                <w:highlight w:val="none"/>
                <w:lang w:val="en-US" w:eastAsia="zh-CN" w:bidi="ar-SA"/>
              </w:rPr>
            </w:pPr>
          </w:p>
        </w:tc>
        <w:tc>
          <w:tcPr>
            <w:tcW w:w="5562" w:type="dxa"/>
            <w:vAlign w:val="center"/>
          </w:tcPr>
          <w:p w14:paraId="34E6A36A">
            <w:pPr>
              <w:keepNext w:val="0"/>
              <w:keepLines w:val="0"/>
              <w:pageBreakBefore w:val="0"/>
              <w:kinsoku/>
              <w:wordWrap/>
              <w:overflowPunct/>
              <w:topLinePunct w:val="0"/>
              <w:autoSpaceDE/>
              <w:autoSpaceDN/>
              <w:bidi w:val="0"/>
              <w:adjustRightInd w:val="0"/>
              <w:snapToGrid w:val="0"/>
              <w:spacing w:line="240" w:lineRule="auto"/>
              <w:ind w:left="0" w:leftChars="0"/>
              <w:jc w:val="left"/>
              <w:textAlignment w:val="center"/>
              <w:rPr>
                <w:rFonts w:hint="eastAsia"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sz w:val="24"/>
                <w:szCs w:val="24"/>
                <w:highlight w:val="none"/>
              </w:rPr>
              <w:t>《关于加强“数字住建”应用实战实效的研究》项目政府采购合同</w:t>
            </w:r>
          </w:p>
        </w:tc>
        <w:tc>
          <w:tcPr>
            <w:tcW w:w="1620" w:type="dxa"/>
            <w:vAlign w:val="center"/>
          </w:tcPr>
          <w:p w14:paraId="33D6DA29">
            <w:pPr>
              <w:keepNext w:val="0"/>
              <w:keepLines w:val="0"/>
              <w:pageBreakBefore w:val="0"/>
              <w:kinsoku/>
              <w:wordWrap/>
              <w:overflowPunct/>
              <w:topLinePunct w:val="0"/>
              <w:autoSpaceDE/>
              <w:autoSpaceDN/>
              <w:bidi w:val="0"/>
              <w:adjustRightInd w:val="0"/>
              <w:snapToGrid w:val="0"/>
              <w:spacing w:line="240" w:lineRule="auto"/>
              <w:ind w:left="0" w:leftChars="0"/>
              <w:jc w:val="center"/>
              <w:textAlignment w:val="center"/>
              <w:rPr>
                <w:rFonts w:hint="eastAsia"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sz w:val="24"/>
                <w:szCs w:val="24"/>
                <w:highlight w:val="none"/>
              </w:rPr>
              <w:t>吴坚</w:t>
            </w:r>
          </w:p>
        </w:tc>
        <w:tc>
          <w:tcPr>
            <w:tcW w:w="1260" w:type="dxa"/>
            <w:vAlign w:val="center"/>
          </w:tcPr>
          <w:p w14:paraId="30593F90">
            <w:pPr>
              <w:keepNext w:val="0"/>
              <w:keepLines w:val="0"/>
              <w:pageBreakBefore w:val="0"/>
              <w:kinsoku/>
              <w:wordWrap/>
              <w:overflowPunct/>
              <w:topLinePunct w:val="0"/>
              <w:autoSpaceDE/>
              <w:autoSpaceDN/>
              <w:bidi w:val="0"/>
              <w:adjustRightInd w:val="0"/>
              <w:snapToGrid w:val="0"/>
              <w:spacing w:line="240" w:lineRule="auto"/>
              <w:ind w:left="0" w:leftChars="0"/>
              <w:jc w:val="center"/>
              <w:textAlignment w:val="center"/>
              <w:rPr>
                <w:rFonts w:hint="eastAsia"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sz w:val="24"/>
                <w:szCs w:val="24"/>
                <w:highlight w:val="none"/>
                <w:lang w:val="en-US" w:eastAsia="zh-CN"/>
              </w:rPr>
              <w:t>2024.6</w:t>
            </w:r>
          </w:p>
        </w:tc>
      </w:tr>
      <w:tr w14:paraId="3F3D40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46" w:type="dxa"/>
            <w:vAlign w:val="center"/>
          </w:tcPr>
          <w:p w14:paraId="31BACBD2">
            <w:pPr>
              <w:pStyle w:val="9"/>
              <w:keepNext w:val="0"/>
              <w:keepLines w:val="0"/>
              <w:pageBreakBefore w:val="0"/>
              <w:numPr>
                <w:ilvl w:val="0"/>
                <w:numId w:val="1"/>
              </w:numPr>
              <w:kinsoku/>
              <w:wordWrap/>
              <w:overflowPunct/>
              <w:topLinePunct w:val="0"/>
              <w:autoSpaceDE/>
              <w:autoSpaceDN/>
              <w:bidi w:val="0"/>
              <w:adjustRightInd w:val="0"/>
              <w:snapToGrid w:val="0"/>
              <w:spacing w:line="240" w:lineRule="auto"/>
              <w:ind w:left="635" w:leftChars="0" w:hanging="425" w:firstLineChars="0"/>
              <w:jc w:val="right"/>
              <w:rPr>
                <w:rFonts w:hint="eastAsia" w:ascii="宋体" w:hAnsi="宋体" w:eastAsia="宋体" w:cs="宋体"/>
                <w:bCs/>
                <w:color w:val="auto"/>
                <w:kern w:val="2"/>
                <w:sz w:val="24"/>
                <w:szCs w:val="24"/>
                <w:highlight w:val="none"/>
                <w:lang w:val="en-US" w:eastAsia="zh-CN" w:bidi="ar-SA"/>
              </w:rPr>
            </w:pPr>
          </w:p>
        </w:tc>
        <w:tc>
          <w:tcPr>
            <w:tcW w:w="5562" w:type="dxa"/>
            <w:vAlign w:val="center"/>
          </w:tcPr>
          <w:p w14:paraId="6DC11ED2">
            <w:pPr>
              <w:keepNext w:val="0"/>
              <w:keepLines w:val="0"/>
              <w:pageBreakBefore w:val="0"/>
              <w:kinsoku/>
              <w:wordWrap/>
              <w:overflowPunct/>
              <w:topLinePunct w:val="0"/>
              <w:autoSpaceDE/>
              <w:autoSpaceDN/>
              <w:bidi w:val="0"/>
              <w:adjustRightInd w:val="0"/>
              <w:snapToGrid w:val="0"/>
              <w:spacing w:line="240" w:lineRule="auto"/>
              <w:ind w:left="0"/>
              <w:jc w:val="both"/>
              <w:textAlignment w:val="center"/>
              <w:rPr>
                <w:rFonts w:hint="eastAsia"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kern w:val="2"/>
                <w:sz w:val="24"/>
                <w:szCs w:val="24"/>
                <w:highlight w:val="none"/>
                <w:lang w:val="en-US" w:eastAsia="zh-CN" w:bidi="ar-SA"/>
              </w:rPr>
              <w:t>江河汇城市综合体汇中区块跟踪审计服务及策略研究</w:t>
            </w:r>
          </w:p>
        </w:tc>
        <w:tc>
          <w:tcPr>
            <w:tcW w:w="1620" w:type="dxa"/>
            <w:shd w:val="clear" w:color="auto" w:fill="auto"/>
            <w:vAlign w:val="center"/>
          </w:tcPr>
          <w:p w14:paraId="0FF85043">
            <w:pPr>
              <w:keepNext w:val="0"/>
              <w:keepLines w:val="0"/>
              <w:widowControl/>
              <w:suppressLineNumbers w:val="0"/>
              <w:jc w:val="center"/>
              <w:textAlignment w:val="center"/>
              <w:rPr>
                <w:rFonts w:hint="eastAsia"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kern w:val="2"/>
                <w:sz w:val="24"/>
                <w:szCs w:val="24"/>
                <w:highlight w:val="none"/>
                <w:lang w:val="en-US" w:eastAsia="zh-CN" w:bidi="ar-SA"/>
              </w:rPr>
              <w:t>余王英</w:t>
            </w:r>
          </w:p>
        </w:tc>
        <w:tc>
          <w:tcPr>
            <w:tcW w:w="1260" w:type="dxa"/>
            <w:shd w:val="clear" w:color="auto" w:fill="auto"/>
            <w:vAlign w:val="center"/>
          </w:tcPr>
          <w:p w14:paraId="34F0EC75">
            <w:pPr>
              <w:keepNext w:val="0"/>
              <w:keepLines w:val="0"/>
              <w:pageBreakBefore w:val="0"/>
              <w:kinsoku/>
              <w:wordWrap/>
              <w:overflowPunct/>
              <w:topLinePunct w:val="0"/>
              <w:autoSpaceDE/>
              <w:autoSpaceDN/>
              <w:bidi w:val="0"/>
              <w:adjustRightInd w:val="0"/>
              <w:snapToGrid w:val="0"/>
              <w:spacing w:line="240" w:lineRule="auto"/>
              <w:ind w:left="0" w:leftChars="0"/>
              <w:jc w:val="center"/>
              <w:textAlignment w:val="center"/>
              <w:rPr>
                <w:rFonts w:hint="eastAsia"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kern w:val="2"/>
                <w:sz w:val="24"/>
                <w:szCs w:val="24"/>
                <w:highlight w:val="none"/>
                <w:lang w:val="en-US" w:eastAsia="zh-CN" w:bidi="ar-SA"/>
              </w:rPr>
              <w:t>2024.6</w:t>
            </w:r>
          </w:p>
        </w:tc>
      </w:tr>
      <w:tr w14:paraId="2C2123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46" w:type="dxa"/>
            <w:vAlign w:val="center"/>
          </w:tcPr>
          <w:p w14:paraId="411D6A26">
            <w:pPr>
              <w:pStyle w:val="9"/>
              <w:keepNext w:val="0"/>
              <w:keepLines w:val="0"/>
              <w:pageBreakBefore w:val="0"/>
              <w:numPr>
                <w:ilvl w:val="0"/>
                <w:numId w:val="1"/>
              </w:numPr>
              <w:kinsoku/>
              <w:wordWrap/>
              <w:overflowPunct/>
              <w:topLinePunct w:val="0"/>
              <w:autoSpaceDE/>
              <w:autoSpaceDN/>
              <w:bidi w:val="0"/>
              <w:adjustRightInd w:val="0"/>
              <w:snapToGrid w:val="0"/>
              <w:spacing w:line="240" w:lineRule="auto"/>
              <w:ind w:left="635" w:leftChars="0" w:hanging="425" w:firstLineChars="0"/>
              <w:jc w:val="right"/>
              <w:rPr>
                <w:rFonts w:hint="eastAsia" w:ascii="宋体" w:hAnsi="宋体" w:eastAsia="宋体" w:cs="宋体"/>
                <w:bCs/>
                <w:color w:val="auto"/>
                <w:sz w:val="24"/>
                <w:szCs w:val="24"/>
                <w:highlight w:val="none"/>
              </w:rPr>
            </w:pPr>
          </w:p>
        </w:tc>
        <w:tc>
          <w:tcPr>
            <w:tcW w:w="5562" w:type="dxa"/>
            <w:vAlign w:val="center"/>
          </w:tcPr>
          <w:p w14:paraId="7C89547D">
            <w:pPr>
              <w:keepNext w:val="0"/>
              <w:keepLines w:val="0"/>
              <w:pageBreakBefore w:val="0"/>
              <w:kinsoku/>
              <w:wordWrap/>
              <w:overflowPunct/>
              <w:topLinePunct w:val="0"/>
              <w:autoSpaceDE/>
              <w:autoSpaceDN/>
              <w:bidi w:val="0"/>
              <w:adjustRightInd w:val="0"/>
              <w:snapToGrid w:val="0"/>
              <w:spacing w:line="240" w:lineRule="auto"/>
              <w:ind w:left="0"/>
              <w:jc w:val="both"/>
              <w:textAlignment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关于《物业管理基础知识课程》课件题库的委托开发合同</w:t>
            </w:r>
          </w:p>
        </w:tc>
        <w:tc>
          <w:tcPr>
            <w:tcW w:w="1620" w:type="dxa"/>
            <w:vAlign w:val="center"/>
          </w:tcPr>
          <w:p w14:paraId="63C6B059">
            <w:pPr>
              <w:keepNext w:val="0"/>
              <w:keepLines w:val="0"/>
              <w:pageBreakBefore w:val="0"/>
              <w:kinsoku/>
              <w:wordWrap/>
              <w:overflowPunct/>
              <w:topLinePunct w:val="0"/>
              <w:autoSpaceDE/>
              <w:autoSpaceDN/>
              <w:bidi w:val="0"/>
              <w:adjustRightInd w:val="0"/>
              <w:snapToGrid w:val="0"/>
              <w:spacing w:line="240" w:lineRule="auto"/>
              <w:ind w:left="0"/>
              <w:jc w:val="center"/>
              <w:textAlignment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朱群红</w:t>
            </w:r>
          </w:p>
        </w:tc>
        <w:tc>
          <w:tcPr>
            <w:tcW w:w="1260" w:type="dxa"/>
            <w:vAlign w:val="center"/>
          </w:tcPr>
          <w:p w14:paraId="2C46DBFD">
            <w:pPr>
              <w:keepNext w:val="0"/>
              <w:keepLines w:val="0"/>
              <w:pageBreakBefore w:val="0"/>
              <w:kinsoku/>
              <w:wordWrap/>
              <w:overflowPunct/>
              <w:topLinePunct w:val="0"/>
              <w:autoSpaceDE/>
              <w:autoSpaceDN/>
              <w:bidi w:val="0"/>
              <w:adjustRightInd w:val="0"/>
              <w:snapToGrid w:val="0"/>
              <w:spacing w:line="240" w:lineRule="auto"/>
              <w:ind w:left="0"/>
              <w:jc w:val="center"/>
              <w:textAlignment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2021.8</w:t>
            </w:r>
          </w:p>
        </w:tc>
      </w:tr>
      <w:tr w14:paraId="01E1ED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46" w:type="dxa"/>
            <w:vAlign w:val="center"/>
          </w:tcPr>
          <w:p w14:paraId="0B2815C5">
            <w:pPr>
              <w:pStyle w:val="9"/>
              <w:keepNext w:val="0"/>
              <w:keepLines w:val="0"/>
              <w:pageBreakBefore w:val="0"/>
              <w:numPr>
                <w:ilvl w:val="0"/>
                <w:numId w:val="1"/>
              </w:numPr>
              <w:kinsoku/>
              <w:wordWrap/>
              <w:overflowPunct/>
              <w:topLinePunct w:val="0"/>
              <w:autoSpaceDE/>
              <w:autoSpaceDN/>
              <w:bidi w:val="0"/>
              <w:adjustRightInd w:val="0"/>
              <w:snapToGrid w:val="0"/>
              <w:spacing w:line="240" w:lineRule="auto"/>
              <w:ind w:left="635" w:leftChars="0" w:hanging="425" w:firstLineChars="0"/>
              <w:jc w:val="right"/>
              <w:rPr>
                <w:rFonts w:hint="eastAsia" w:ascii="宋体" w:hAnsi="宋体" w:eastAsia="宋体" w:cs="宋体"/>
                <w:bCs/>
                <w:color w:val="auto"/>
                <w:sz w:val="24"/>
                <w:szCs w:val="24"/>
                <w:highlight w:val="none"/>
              </w:rPr>
            </w:pPr>
          </w:p>
        </w:tc>
        <w:tc>
          <w:tcPr>
            <w:tcW w:w="5562" w:type="dxa"/>
            <w:vAlign w:val="center"/>
          </w:tcPr>
          <w:p w14:paraId="40D8E6CB">
            <w:pPr>
              <w:keepNext w:val="0"/>
              <w:keepLines w:val="0"/>
              <w:pageBreakBefore w:val="0"/>
              <w:kinsoku/>
              <w:wordWrap/>
              <w:overflowPunct/>
              <w:topLinePunct w:val="0"/>
              <w:autoSpaceDE/>
              <w:autoSpaceDN/>
              <w:bidi w:val="0"/>
              <w:adjustRightInd w:val="0"/>
              <w:snapToGrid w:val="0"/>
              <w:spacing w:line="240" w:lineRule="auto"/>
              <w:ind w:left="0" w:leftChars="0"/>
              <w:jc w:val="both"/>
              <w:textAlignment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钢筋工省级题库</w:t>
            </w:r>
          </w:p>
        </w:tc>
        <w:tc>
          <w:tcPr>
            <w:tcW w:w="1620" w:type="dxa"/>
            <w:vAlign w:val="center"/>
          </w:tcPr>
          <w:p w14:paraId="60B86C3D">
            <w:pPr>
              <w:keepNext w:val="0"/>
              <w:keepLines w:val="0"/>
              <w:pageBreakBefore w:val="0"/>
              <w:kinsoku/>
              <w:wordWrap/>
              <w:overflowPunct/>
              <w:topLinePunct w:val="0"/>
              <w:autoSpaceDE/>
              <w:autoSpaceDN/>
              <w:bidi w:val="0"/>
              <w:adjustRightInd w:val="0"/>
              <w:snapToGrid w:val="0"/>
              <w:spacing w:line="240" w:lineRule="auto"/>
              <w:ind w:left="0" w:leftChars="0"/>
              <w:jc w:val="center"/>
              <w:textAlignment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陈杭旭</w:t>
            </w:r>
          </w:p>
        </w:tc>
        <w:tc>
          <w:tcPr>
            <w:tcW w:w="1260" w:type="dxa"/>
            <w:vAlign w:val="center"/>
          </w:tcPr>
          <w:p w14:paraId="2318AA20">
            <w:pPr>
              <w:keepNext w:val="0"/>
              <w:keepLines w:val="0"/>
              <w:pageBreakBefore w:val="0"/>
              <w:kinsoku/>
              <w:wordWrap/>
              <w:overflowPunct/>
              <w:topLinePunct w:val="0"/>
              <w:autoSpaceDE/>
              <w:autoSpaceDN/>
              <w:bidi w:val="0"/>
              <w:adjustRightInd w:val="0"/>
              <w:snapToGrid w:val="0"/>
              <w:spacing w:line="240" w:lineRule="auto"/>
              <w:ind w:left="0" w:leftChars="0"/>
              <w:jc w:val="center"/>
              <w:textAlignment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lang w:val="en-US" w:eastAsia="zh-CN"/>
              </w:rPr>
              <w:t>2022.11</w:t>
            </w:r>
          </w:p>
        </w:tc>
      </w:tr>
      <w:tr w14:paraId="352147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46" w:type="dxa"/>
            <w:vAlign w:val="center"/>
          </w:tcPr>
          <w:p w14:paraId="301A9316">
            <w:pPr>
              <w:pStyle w:val="9"/>
              <w:keepNext w:val="0"/>
              <w:keepLines w:val="0"/>
              <w:pageBreakBefore w:val="0"/>
              <w:numPr>
                <w:ilvl w:val="0"/>
                <w:numId w:val="1"/>
              </w:numPr>
              <w:kinsoku/>
              <w:wordWrap/>
              <w:overflowPunct/>
              <w:topLinePunct w:val="0"/>
              <w:autoSpaceDE/>
              <w:autoSpaceDN/>
              <w:bidi w:val="0"/>
              <w:adjustRightInd w:val="0"/>
              <w:snapToGrid w:val="0"/>
              <w:spacing w:line="240" w:lineRule="auto"/>
              <w:ind w:left="635" w:leftChars="0" w:hanging="425" w:firstLineChars="0"/>
              <w:jc w:val="right"/>
              <w:rPr>
                <w:rFonts w:hint="eastAsia" w:ascii="宋体" w:hAnsi="宋体" w:eastAsia="宋体" w:cs="宋体"/>
                <w:bCs/>
                <w:color w:val="auto"/>
                <w:sz w:val="24"/>
                <w:szCs w:val="24"/>
                <w:highlight w:val="none"/>
              </w:rPr>
            </w:pPr>
          </w:p>
        </w:tc>
        <w:tc>
          <w:tcPr>
            <w:tcW w:w="5562" w:type="dxa"/>
            <w:vAlign w:val="center"/>
          </w:tcPr>
          <w:p w14:paraId="628CFAFA">
            <w:pPr>
              <w:keepNext w:val="0"/>
              <w:keepLines w:val="0"/>
              <w:pageBreakBefore w:val="0"/>
              <w:kinsoku/>
              <w:wordWrap/>
              <w:overflowPunct/>
              <w:topLinePunct w:val="0"/>
              <w:autoSpaceDE/>
              <w:autoSpaceDN/>
              <w:bidi w:val="0"/>
              <w:adjustRightInd w:val="0"/>
              <w:snapToGrid w:val="0"/>
              <w:spacing w:line="240" w:lineRule="auto"/>
              <w:ind w:left="0"/>
              <w:jc w:val="both"/>
              <w:textAlignment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中小跨径简支桥梁无缝化设计研发</w:t>
            </w:r>
          </w:p>
        </w:tc>
        <w:tc>
          <w:tcPr>
            <w:tcW w:w="1620" w:type="dxa"/>
            <w:vAlign w:val="center"/>
          </w:tcPr>
          <w:p w14:paraId="227610EB">
            <w:pPr>
              <w:keepNext w:val="0"/>
              <w:keepLines w:val="0"/>
              <w:pageBreakBefore w:val="0"/>
              <w:kinsoku/>
              <w:wordWrap/>
              <w:overflowPunct/>
              <w:topLinePunct w:val="0"/>
              <w:autoSpaceDE/>
              <w:autoSpaceDN/>
              <w:bidi w:val="0"/>
              <w:adjustRightInd w:val="0"/>
              <w:snapToGrid w:val="0"/>
              <w:spacing w:line="240" w:lineRule="auto"/>
              <w:ind w:left="0"/>
              <w:jc w:val="center"/>
              <w:textAlignment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王岗</w:t>
            </w:r>
          </w:p>
        </w:tc>
        <w:tc>
          <w:tcPr>
            <w:tcW w:w="1260" w:type="dxa"/>
            <w:vAlign w:val="center"/>
          </w:tcPr>
          <w:p w14:paraId="0BDA7350">
            <w:pPr>
              <w:keepNext w:val="0"/>
              <w:keepLines w:val="0"/>
              <w:pageBreakBefore w:val="0"/>
              <w:kinsoku/>
              <w:wordWrap/>
              <w:overflowPunct/>
              <w:topLinePunct w:val="0"/>
              <w:autoSpaceDE/>
              <w:autoSpaceDN/>
              <w:bidi w:val="0"/>
              <w:adjustRightInd w:val="0"/>
              <w:snapToGrid w:val="0"/>
              <w:spacing w:line="240" w:lineRule="auto"/>
              <w:ind w:left="0"/>
              <w:jc w:val="center"/>
              <w:textAlignment w:val="center"/>
              <w:rPr>
                <w:rFonts w:hint="eastAsia" w:ascii="宋体" w:hAnsi="宋体" w:eastAsia="宋体" w:cs="宋体"/>
                <w:bCs/>
                <w:color w:val="auto"/>
                <w:sz w:val="24"/>
                <w:szCs w:val="24"/>
                <w:highlight w:val="none"/>
                <w:lang w:eastAsia="zh-Hans"/>
              </w:rPr>
            </w:pPr>
            <w:r>
              <w:rPr>
                <w:rFonts w:hint="eastAsia" w:ascii="宋体" w:hAnsi="宋体" w:eastAsia="宋体" w:cs="宋体"/>
                <w:bCs/>
                <w:color w:val="auto"/>
                <w:sz w:val="24"/>
                <w:szCs w:val="24"/>
                <w:highlight w:val="none"/>
              </w:rPr>
              <w:t>2022</w:t>
            </w:r>
            <w:r>
              <w:rPr>
                <w:rFonts w:hint="eastAsia" w:ascii="宋体" w:hAnsi="宋体" w:eastAsia="宋体" w:cs="宋体"/>
                <w:bCs/>
                <w:color w:val="auto"/>
                <w:sz w:val="24"/>
                <w:szCs w:val="24"/>
                <w:highlight w:val="none"/>
                <w:lang w:val="en-US" w:eastAsia="zh-Hans"/>
              </w:rPr>
              <w:t>.</w:t>
            </w:r>
            <w:r>
              <w:rPr>
                <w:rFonts w:hint="eastAsia" w:ascii="宋体" w:hAnsi="宋体" w:eastAsia="宋体" w:cs="宋体"/>
                <w:bCs/>
                <w:color w:val="auto"/>
                <w:sz w:val="24"/>
                <w:szCs w:val="24"/>
                <w:highlight w:val="none"/>
                <w:lang w:eastAsia="zh-Hans"/>
              </w:rPr>
              <w:t>4</w:t>
            </w:r>
          </w:p>
        </w:tc>
      </w:tr>
      <w:tr w14:paraId="51526A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46" w:type="dxa"/>
            <w:vAlign w:val="center"/>
          </w:tcPr>
          <w:p w14:paraId="6759C5B6">
            <w:pPr>
              <w:pStyle w:val="9"/>
              <w:keepNext w:val="0"/>
              <w:keepLines w:val="0"/>
              <w:pageBreakBefore w:val="0"/>
              <w:numPr>
                <w:ilvl w:val="0"/>
                <w:numId w:val="1"/>
              </w:numPr>
              <w:kinsoku/>
              <w:wordWrap/>
              <w:overflowPunct/>
              <w:topLinePunct w:val="0"/>
              <w:autoSpaceDE/>
              <w:autoSpaceDN/>
              <w:bidi w:val="0"/>
              <w:adjustRightInd w:val="0"/>
              <w:snapToGrid w:val="0"/>
              <w:spacing w:line="240" w:lineRule="auto"/>
              <w:ind w:left="635" w:leftChars="0" w:hanging="425" w:firstLineChars="0"/>
              <w:jc w:val="right"/>
              <w:rPr>
                <w:rFonts w:hint="eastAsia" w:ascii="宋体" w:hAnsi="宋体" w:eastAsia="宋体" w:cs="宋体"/>
                <w:bCs/>
                <w:color w:val="auto"/>
                <w:sz w:val="24"/>
                <w:szCs w:val="24"/>
                <w:highlight w:val="none"/>
              </w:rPr>
            </w:pPr>
          </w:p>
        </w:tc>
        <w:tc>
          <w:tcPr>
            <w:tcW w:w="5562" w:type="dxa"/>
            <w:vAlign w:val="center"/>
          </w:tcPr>
          <w:p w14:paraId="1D876D4F">
            <w:pPr>
              <w:keepNext w:val="0"/>
              <w:keepLines w:val="0"/>
              <w:pageBreakBefore w:val="0"/>
              <w:kinsoku/>
              <w:wordWrap/>
              <w:overflowPunct/>
              <w:topLinePunct w:val="0"/>
              <w:autoSpaceDE/>
              <w:autoSpaceDN/>
              <w:bidi w:val="0"/>
              <w:adjustRightInd w:val="0"/>
              <w:snapToGrid w:val="0"/>
              <w:spacing w:line="240" w:lineRule="auto"/>
              <w:ind w:left="0"/>
              <w:jc w:val="both"/>
              <w:textAlignment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2022年杭州市大学生秋冬就业招聘会</w:t>
            </w:r>
          </w:p>
        </w:tc>
        <w:tc>
          <w:tcPr>
            <w:tcW w:w="1620" w:type="dxa"/>
            <w:vAlign w:val="center"/>
          </w:tcPr>
          <w:p w14:paraId="4F73A2D7">
            <w:pPr>
              <w:keepNext w:val="0"/>
              <w:keepLines w:val="0"/>
              <w:pageBreakBefore w:val="0"/>
              <w:kinsoku/>
              <w:wordWrap/>
              <w:overflowPunct/>
              <w:topLinePunct w:val="0"/>
              <w:autoSpaceDE/>
              <w:autoSpaceDN/>
              <w:bidi w:val="0"/>
              <w:adjustRightInd w:val="0"/>
              <w:snapToGrid w:val="0"/>
              <w:spacing w:line="240" w:lineRule="auto"/>
              <w:ind w:left="0"/>
              <w:jc w:val="center"/>
              <w:textAlignment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徐波礼</w:t>
            </w:r>
          </w:p>
        </w:tc>
        <w:tc>
          <w:tcPr>
            <w:tcW w:w="1260" w:type="dxa"/>
            <w:vAlign w:val="center"/>
          </w:tcPr>
          <w:p w14:paraId="5BFE7CDF">
            <w:pPr>
              <w:keepNext w:val="0"/>
              <w:keepLines w:val="0"/>
              <w:pageBreakBefore w:val="0"/>
              <w:kinsoku/>
              <w:wordWrap/>
              <w:overflowPunct/>
              <w:topLinePunct w:val="0"/>
              <w:autoSpaceDE/>
              <w:autoSpaceDN/>
              <w:bidi w:val="0"/>
              <w:adjustRightInd w:val="0"/>
              <w:snapToGrid w:val="0"/>
              <w:spacing w:line="240" w:lineRule="auto"/>
              <w:ind w:left="0"/>
              <w:jc w:val="center"/>
              <w:textAlignment w:val="center"/>
              <w:rPr>
                <w:rFonts w:hint="eastAsia" w:ascii="宋体" w:hAnsi="宋体" w:eastAsia="宋体" w:cs="宋体"/>
                <w:bCs/>
                <w:color w:val="auto"/>
                <w:sz w:val="24"/>
                <w:szCs w:val="24"/>
                <w:highlight w:val="none"/>
                <w:lang w:val="en-US" w:eastAsia="zh-CN"/>
              </w:rPr>
            </w:pPr>
            <w:r>
              <w:rPr>
                <w:rFonts w:hint="eastAsia" w:ascii="宋体" w:hAnsi="宋体" w:eastAsia="宋体" w:cs="宋体"/>
                <w:bCs/>
                <w:color w:val="auto"/>
                <w:sz w:val="24"/>
                <w:szCs w:val="24"/>
                <w:highlight w:val="none"/>
                <w:lang w:val="en-US" w:eastAsia="zh-CN"/>
              </w:rPr>
              <w:t>2022.11</w:t>
            </w:r>
          </w:p>
        </w:tc>
      </w:tr>
      <w:tr w14:paraId="2A8F43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46" w:type="dxa"/>
            <w:vAlign w:val="center"/>
          </w:tcPr>
          <w:p w14:paraId="0DD66CA6">
            <w:pPr>
              <w:pStyle w:val="9"/>
              <w:keepNext w:val="0"/>
              <w:keepLines w:val="0"/>
              <w:pageBreakBefore w:val="0"/>
              <w:numPr>
                <w:ilvl w:val="0"/>
                <w:numId w:val="1"/>
              </w:numPr>
              <w:kinsoku/>
              <w:wordWrap/>
              <w:overflowPunct/>
              <w:topLinePunct w:val="0"/>
              <w:autoSpaceDE/>
              <w:autoSpaceDN/>
              <w:bidi w:val="0"/>
              <w:adjustRightInd w:val="0"/>
              <w:snapToGrid w:val="0"/>
              <w:spacing w:line="240" w:lineRule="auto"/>
              <w:ind w:left="635" w:leftChars="0" w:hanging="425" w:firstLineChars="0"/>
              <w:jc w:val="right"/>
              <w:rPr>
                <w:rFonts w:hint="eastAsia" w:ascii="宋体" w:hAnsi="宋体" w:eastAsia="宋体" w:cs="宋体"/>
                <w:bCs/>
                <w:color w:val="auto"/>
                <w:sz w:val="24"/>
                <w:szCs w:val="24"/>
                <w:highlight w:val="none"/>
              </w:rPr>
            </w:pPr>
          </w:p>
        </w:tc>
        <w:tc>
          <w:tcPr>
            <w:tcW w:w="5562" w:type="dxa"/>
            <w:vAlign w:val="center"/>
          </w:tcPr>
          <w:p w14:paraId="68A53FD6">
            <w:pPr>
              <w:keepNext w:val="0"/>
              <w:keepLines w:val="0"/>
              <w:pageBreakBefore w:val="0"/>
              <w:kinsoku/>
              <w:wordWrap/>
              <w:overflowPunct/>
              <w:topLinePunct w:val="0"/>
              <w:autoSpaceDE/>
              <w:autoSpaceDN/>
              <w:bidi w:val="0"/>
              <w:adjustRightInd w:val="0"/>
              <w:snapToGrid w:val="0"/>
              <w:spacing w:line="240" w:lineRule="auto"/>
              <w:ind w:left="0" w:leftChars="0"/>
              <w:jc w:val="both"/>
              <w:textAlignment w:val="center"/>
              <w:rPr>
                <w:rFonts w:hint="eastAsia"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sz w:val="24"/>
                <w:szCs w:val="24"/>
                <w:highlight w:val="none"/>
              </w:rPr>
              <w:t>校园招聘会合作协议</w:t>
            </w:r>
          </w:p>
        </w:tc>
        <w:tc>
          <w:tcPr>
            <w:tcW w:w="1620" w:type="dxa"/>
            <w:vAlign w:val="center"/>
          </w:tcPr>
          <w:p w14:paraId="1AC0000B">
            <w:pPr>
              <w:keepNext w:val="0"/>
              <w:keepLines w:val="0"/>
              <w:pageBreakBefore w:val="0"/>
              <w:kinsoku/>
              <w:wordWrap/>
              <w:overflowPunct/>
              <w:topLinePunct w:val="0"/>
              <w:autoSpaceDE/>
              <w:autoSpaceDN/>
              <w:bidi w:val="0"/>
              <w:adjustRightInd w:val="0"/>
              <w:snapToGrid w:val="0"/>
              <w:spacing w:line="240" w:lineRule="auto"/>
              <w:ind w:left="0" w:leftChars="0"/>
              <w:jc w:val="center"/>
              <w:textAlignment w:val="center"/>
              <w:rPr>
                <w:rFonts w:hint="eastAsia"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sz w:val="24"/>
                <w:szCs w:val="24"/>
                <w:highlight w:val="none"/>
              </w:rPr>
              <w:t>徐波礼</w:t>
            </w:r>
          </w:p>
        </w:tc>
        <w:tc>
          <w:tcPr>
            <w:tcW w:w="1260" w:type="dxa"/>
            <w:vAlign w:val="center"/>
          </w:tcPr>
          <w:p w14:paraId="2E6DF94A">
            <w:pPr>
              <w:keepNext w:val="0"/>
              <w:keepLines w:val="0"/>
              <w:pageBreakBefore w:val="0"/>
              <w:kinsoku/>
              <w:wordWrap/>
              <w:overflowPunct/>
              <w:topLinePunct w:val="0"/>
              <w:autoSpaceDE/>
              <w:autoSpaceDN/>
              <w:bidi w:val="0"/>
              <w:adjustRightInd w:val="0"/>
              <w:snapToGrid w:val="0"/>
              <w:spacing w:line="240" w:lineRule="auto"/>
              <w:ind w:left="0" w:leftChars="0"/>
              <w:jc w:val="center"/>
              <w:textAlignment w:val="center"/>
              <w:rPr>
                <w:rFonts w:hint="eastAsia"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sz w:val="24"/>
                <w:szCs w:val="24"/>
                <w:highlight w:val="none"/>
                <w:lang w:val="en-US" w:eastAsia="zh-CN"/>
              </w:rPr>
              <w:t>2023.5</w:t>
            </w:r>
          </w:p>
        </w:tc>
      </w:tr>
      <w:tr w14:paraId="51A5EB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46" w:type="dxa"/>
            <w:vAlign w:val="center"/>
          </w:tcPr>
          <w:p w14:paraId="3D3E1AC3">
            <w:pPr>
              <w:pStyle w:val="9"/>
              <w:keepNext w:val="0"/>
              <w:keepLines w:val="0"/>
              <w:pageBreakBefore w:val="0"/>
              <w:numPr>
                <w:ilvl w:val="0"/>
                <w:numId w:val="1"/>
              </w:numPr>
              <w:kinsoku/>
              <w:wordWrap/>
              <w:overflowPunct/>
              <w:topLinePunct w:val="0"/>
              <w:autoSpaceDE/>
              <w:autoSpaceDN/>
              <w:bidi w:val="0"/>
              <w:adjustRightInd w:val="0"/>
              <w:snapToGrid w:val="0"/>
              <w:spacing w:line="240" w:lineRule="auto"/>
              <w:ind w:left="635" w:leftChars="0" w:hanging="425" w:firstLineChars="0"/>
              <w:jc w:val="right"/>
              <w:rPr>
                <w:rFonts w:hint="eastAsia" w:ascii="宋体" w:hAnsi="宋体" w:eastAsia="宋体" w:cs="宋体"/>
                <w:bCs/>
                <w:color w:val="auto"/>
                <w:sz w:val="24"/>
                <w:szCs w:val="24"/>
                <w:highlight w:val="none"/>
              </w:rPr>
            </w:pPr>
          </w:p>
        </w:tc>
        <w:tc>
          <w:tcPr>
            <w:tcW w:w="5562" w:type="dxa"/>
            <w:vAlign w:val="center"/>
          </w:tcPr>
          <w:p w14:paraId="70AF31D4">
            <w:pPr>
              <w:keepNext w:val="0"/>
              <w:keepLines w:val="0"/>
              <w:pageBreakBefore w:val="0"/>
              <w:kinsoku/>
              <w:wordWrap/>
              <w:overflowPunct/>
              <w:topLinePunct w:val="0"/>
              <w:autoSpaceDE/>
              <w:autoSpaceDN/>
              <w:bidi w:val="0"/>
              <w:adjustRightInd w:val="0"/>
              <w:snapToGrid w:val="0"/>
              <w:spacing w:line="240" w:lineRule="auto"/>
              <w:ind w:left="0"/>
              <w:jc w:val="both"/>
              <w:textAlignment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《绍兴市上虞区2022年度食品药品安全双月评价工作》</w:t>
            </w:r>
          </w:p>
        </w:tc>
        <w:tc>
          <w:tcPr>
            <w:tcW w:w="1620" w:type="dxa"/>
            <w:vAlign w:val="center"/>
          </w:tcPr>
          <w:p w14:paraId="412EA004">
            <w:pPr>
              <w:keepNext w:val="0"/>
              <w:keepLines w:val="0"/>
              <w:pageBreakBefore w:val="0"/>
              <w:kinsoku/>
              <w:wordWrap/>
              <w:overflowPunct/>
              <w:topLinePunct w:val="0"/>
              <w:autoSpaceDE/>
              <w:autoSpaceDN/>
              <w:bidi w:val="0"/>
              <w:adjustRightInd w:val="0"/>
              <w:snapToGrid w:val="0"/>
              <w:spacing w:line="240" w:lineRule="auto"/>
              <w:ind w:left="0"/>
              <w:jc w:val="center"/>
              <w:textAlignment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吴坚</w:t>
            </w:r>
          </w:p>
        </w:tc>
        <w:tc>
          <w:tcPr>
            <w:tcW w:w="1260" w:type="dxa"/>
            <w:vAlign w:val="center"/>
          </w:tcPr>
          <w:p w14:paraId="0B75D3E8">
            <w:pPr>
              <w:keepNext w:val="0"/>
              <w:keepLines w:val="0"/>
              <w:pageBreakBefore w:val="0"/>
              <w:kinsoku/>
              <w:wordWrap/>
              <w:overflowPunct/>
              <w:topLinePunct w:val="0"/>
              <w:autoSpaceDE/>
              <w:autoSpaceDN/>
              <w:bidi w:val="0"/>
              <w:adjustRightInd w:val="0"/>
              <w:snapToGrid w:val="0"/>
              <w:spacing w:line="240" w:lineRule="auto"/>
              <w:ind w:left="0"/>
              <w:jc w:val="center"/>
              <w:textAlignment w:val="center"/>
              <w:rPr>
                <w:rFonts w:hint="eastAsia" w:ascii="宋体" w:hAnsi="宋体" w:eastAsia="宋体" w:cs="宋体"/>
                <w:bCs/>
                <w:color w:val="auto"/>
                <w:sz w:val="24"/>
                <w:szCs w:val="24"/>
                <w:highlight w:val="none"/>
                <w:lang w:val="en-US" w:eastAsia="zh-CN"/>
              </w:rPr>
            </w:pPr>
            <w:r>
              <w:rPr>
                <w:rFonts w:hint="eastAsia" w:ascii="宋体" w:hAnsi="宋体" w:eastAsia="宋体" w:cs="宋体"/>
                <w:bCs/>
                <w:color w:val="auto"/>
                <w:sz w:val="24"/>
                <w:szCs w:val="24"/>
                <w:highlight w:val="none"/>
                <w:lang w:val="en-US" w:eastAsia="zh-CN"/>
              </w:rPr>
              <w:t>2022.12</w:t>
            </w:r>
          </w:p>
        </w:tc>
      </w:tr>
      <w:tr w14:paraId="6812CB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46" w:type="dxa"/>
            <w:vAlign w:val="center"/>
          </w:tcPr>
          <w:p w14:paraId="55C5ABF7">
            <w:pPr>
              <w:pStyle w:val="9"/>
              <w:keepNext w:val="0"/>
              <w:keepLines w:val="0"/>
              <w:pageBreakBefore w:val="0"/>
              <w:numPr>
                <w:ilvl w:val="0"/>
                <w:numId w:val="1"/>
              </w:numPr>
              <w:kinsoku/>
              <w:wordWrap/>
              <w:overflowPunct/>
              <w:topLinePunct w:val="0"/>
              <w:autoSpaceDE/>
              <w:autoSpaceDN/>
              <w:bidi w:val="0"/>
              <w:adjustRightInd w:val="0"/>
              <w:snapToGrid w:val="0"/>
              <w:spacing w:line="240" w:lineRule="auto"/>
              <w:ind w:left="635" w:leftChars="0" w:hanging="425" w:firstLineChars="0"/>
              <w:jc w:val="right"/>
              <w:rPr>
                <w:rFonts w:hint="eastAsia" w:ascii="宋体" w:hAnsi="宋体" w:eastAsia="宋体" w:cs="宋体"/>
                <w:bCs/>
                <w:color w:val="auto"/>
                <w:sz w:val="24"/>
                <w:szCs w:val="24"/>
                <w:highlight w:val="none"/>
              </w:rPr>
            </w:pPr>
          </w:p>
        </w:tc>
        <w:tc>
          <w:tcPr>
            <w:tcW w:w="5562" w:type="dxa"/>
            <w:vAlign w:val="center"/>
          </w:tcPr>
          <w:p w14:paraId="4C760590">
            <w:pPr>
              <w:keepNext w:val="0"/>
              <w:keepLines w:val="0"/>
              <w:pageBreakBefore w:val="0"/>
              <w:kinsoku/>
              <w:wordWrap/>
              <w:overflowPunct/>
              <w:topLinePunct w:val="0"/>
              <w:autoSpaceDE/>
              <w:autoSpaceDN/>
              <w:bidi w:val="0"/>
              <w:adjustRightInd w:val="0"/>
              <w:snapToGrid w:val="0"/>
              <w:spacing w:line="240" w:lineRule="auto"/>
              <w:ind w:left="0"/>
              <w:jc w:val="both"/>
              <w:textAlignment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 xml:space="preserve">企业员工体质监测及自主体育锻炼能力提升服务 </w:t>
            </w:r>
          </w:p>
        </w:tc>
        <w:tc>
          <w:tcPr>
            <w:tcW w:w="1620" w:type="dxa"/>
            <w:vAlign w:val="center"/>
          </w:tcPr>
          <w:p w14:paraId="2359AEDC">
            <w:pPr>
              <w:keepNext w:val="0"/>
              <w:keepLines w:val="0"/>
              <w:pageBreakBefore w:val="0"/>
              <w:kinsoku/>
              <w:wordWrap/>
              <w:overflowPunct/>
              <w:topLinePunct w:val="0"/>
              <w:autoSpaceDE/>
              <w:autoSpaceDN/>
              <w:bidi w:val="0"/>
              <w:adjustRightInd w:val="0"/>
              <w:snapToGrid w:val="0"/>
              <w:spacing w:line="240" w:lineRule="auto"/>
              <w:ind w:left="0"/>
              <w:jc w:val="center"/>
              <w:textAlignment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金林群</w:t>
            </w:r>
          </w:p>
        </w:tc>
        <w:tc>
          <w:tcPr>
            <w:tcW w:w="1260" w:type="dxa"/>
            <w:vAlign w:val="center"/>
          </w:tcPr>
          <w:p w14:paraId="17CF65F3">
            <w:pPr>
              <w:keepNext w:val="0"/>
              <w:keepLines w:val="0"/>
              <w:pageBreakBefore w:val="0"/>
              <w:kinsoku/>
              <w:wordWrap/>
              <w:overflowPunct/>
              <w:topLinePunct w:val="0"/>
              <w:autoSpaceDE/>
              <w:autoSpaceDN/>
              <w:bidi w:val="0"/>
              <w:adjustRightInd w:val="0"/>
              <w:snapToGrid w:val="0"/>
              <w:spacing w:line="240" w:lineRule="auto"/>
              <w:ind w:left="0"/>
              <w:jc w:val="center"/>
              <w:textAlignment w:val="center"/>
              <w:rPr>
                <w:rFonts w:hint="eastAsia" w:ascii="宋体" w:hAnsi="宋体" w:eastAsia="宋体" w:cs="宋体"/>
                <w:bCs/>
                <w:color w:val="auto"/>
                <w:sz w:val="24"/>
                <w:szCs w:val="24"/>
                <w:highlight w:val="none"/>
                <w:lang w:val="en-US" w:eastAsia="zh-CN"/>
              </w:rPr>
            </w:pPr>
            <w:r>
              <w:rPr>
                <w:rFonts w:hint="eastAsia" w:ascii="宋体" w:hAnsi="宋体" w:eastAsia="宋体" w:cs="宋体"/>
                <w:bCs/>
                <w:color w:val="auto"/>
                <w:sz w:val="24"/>
                <w:szCs w:val="24"/>
                <w:highlight w:val="none"/>
                <w:lang w:val="en-US" w:eastAsia="zh-CN"/>
              </w:rPr>
              <w:t>2022.12</w:t>
            </w:r>
          </w:p>
        </w:tc>
      </w:tr>
      <w:tr w14:paraId="25BFAB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46" w:type="dxa"/>
            <w:vAlign w:val="center"/>
          </w:tcPr>
          <w:p w14:paraId="1428DB88">
            <w:pPr>
              <w:pStyle w:val="9"/>
              <w:keepNext w:val="0"/>
              <w:keepLines w:val="0"/>
              <w:pageBreakBefore w:val="0"/>
              <w:numPr>
                <w:ilvl w:val="0"/>
                <w:numId w:val="1"/>
              </w:numPr>
              <w:kinsoku/>
              <w:wordWrap/>
              <w:overflowPunct/>
              <w:topLinePunct w:val="0"/>
              <w:autoSpaceDE/>
              <w:autoSpaceDN/>
              <w:bidi w:val="0"/>
              <w:adjustRightInd w:val="0"/>
              <w:snapToGrid w:val="0"/>
              <w:spacing w:line="240" w:lineRule="auto"/>
              <w:ind w:left="635" w:leftChars="0" w:hanging="425" w:firstLineChars="0"/>
              <w:jc w:val="right"/>
              <w:rPr>
                <w:rFonts w:hint="eastAsia" w:ascii="宋体" w:hAnsi="宋体" w:eastAsia="宋体" w:cs="宋体"/>
                <w:bCs/>
                <w:color w:val="auto"/>
                <w:sz w:val="24"/>
                <w:szCs w:val="24"/>
                <w:highlight w:val="none"/>
              </w:rPr>
            </w:pPr>
          </w:p>
        </w:tc>
        <w:tc>
          <w:tcPr>
            <w:tcW w:w="5562" w:type="dxa"/>
            <w:shd w:val="clear" w:color="auto" w:fill="auto"/>
            <w:vAlign w:val="center"/>
          </w:tcPr>
          <w:p w14:paraId="27E86214">
            <w:pPr>
              <w:keepNext w:val="0"/>
              <w:keepLines w:val="0"/>
              <w:widowControl/>
              <w:suppressLineNumbers w:val="0"/>
              <w:jc w:val="left"/>
              <w:textAlignment w:val="center"/>
              <w:rPr>
                <w:rFonts w:hint="eastAsia" w:ascii="宋体" w:hAnsi="宋体" w:eastAsia="宋体" w:cs="宋体"/>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0"/>
                <w:sz w:val="24"/>
                <w:szCs w:val="24"/>
                <w:highlight w:val="none"/>
                <w:u w:val="none"/>
                <w:lang w:val="en-US" w:eastAsia="zh-CN" w:bidi="ar"/>
              </w:rPr>
              <w:t>丽水市青田县温溪镇“温溪村榕树古街地块”项目文旅策划设计技术研究咨询服务</w:t>
            </w:r>
          </w:p>
        </w:tc>
        <w:tc>
          <w:tcPr>
            <w:tcW w:w="1620" w:type="dxa"/>
            <w:shd w:val="clear" w:color="auto" w:fill="auto"/>
            <w:vAlign w:val="center"/>
          </w:tcPr>
          <w:p w14:paraId="698CAD1A">
            <w:pPr>
              <w:keepNext w:val="0"/>
              <w:keepLines w:val="0"/>
              <w:widowControl/>
              <w:suppressLineNumbers w:val="0"/>
              <w:jc w:val="center"/>
              <w:textAlignment w:val="center"/>
              <w:rPr>
                <w:rFonts w:hint="eastAsia" w:ascii="宋体" w:hAnsi="宋体" w:eastAsia="宋体" w:cs="宋体"/>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0"/>
                <w:sz w:val="24"/>
                <w:szCs w:val="24"/>
                <w:highlight w:val="none"/>
                <w:u w:val="none"/>
                <w:lang w:val="en-US" w:eastAsia="zh-CN" w:bidi="ar"/>
              </w:rPr>
              <w:t>尉建</w:t>
            </w:r>
          </w:p>
        </w:tc>
        <w:tc>
          <w:tcPr>
            <w:tcW w:w="1260" w:type="dxa"/>
            <w:vAlign w:val="center"/>
          </w:tcPr>
          <w:p w14:paraId="76D3EFBD">
            <w:pPr>
              <w:keepNext w:val="0"/>
              <w:keepLines w:val="0"/>
              <w:pageBreakBefore w:val="0"/>
              <w:kinsoku/>
              <w:wordWrap/>
              <w:overflowPunct/>
              <w:topLinePunct w:val="0"/>
              <w:autoSpaceDE/>
              <w:autoSpaceDN/>
              <w:bidi w:val="0"/>
              <w:adjustRightInd w:val="0"/>
              <w:snapToGrid w:val="0"/>
              <w:spacing w:line="240" w:lineRule="auto"/>
              <w:ind w:left="0"/>
              <w:jc w:val="center"/>
              <w:textAlignment w:val="center"/>
              <w:rPr>
                <w:rFonts w:hint="eastAsia" w:ascii="宋体" w:hAnsi="宋体" w:eastAsia="宋体" w:cs="宋体"/>
                <w:bCs/>
                <w:color w:val="auto"/>
                <w:sz w:val="24"/>
                <w:szCs w:val="24"/>
                <w:highlight w:val="none"/>
                <w:lang w:val="en-US" w:eastAsia="zh-CN"/>
              </w:rPr>
            </w:pPr>
            <w:r>
              <w:rPr>
                <w:rFonts w:hint="eastAsia" w:ascii="宋体" w:hAnsi="宋体" w:eastAsia="宋体" w:cs="宋体"/>
                <w:bCs/>
                <w:color w:val="auto"/>
                <w:sz w:val="24"/>
                <w:szCs w:val="24"/>
                <w:highlight w:val="none"/>
                <w:lang w:val="en-US" w:eastAsia="zh-CN"/>
              </w:rPr>
              <w:t>2025.4</w:t>
            </w:r>
          </w:p>
        </w:tc>
      </w:tr>
      <w:tr w14:paraId="4B0416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46" w:type="dxa"/>
            <w:vAlign w:val="center"/>
          </w:tcPr>
          <w:p w14:paraId="7FDC8C41">
            <w:pPr>
              <w:pStyle w:val="9"/>
              <w:keepNext w:val="0"/>
              <w:keepLines w:val="0"/>
              <w:pageBreakBefore w:val="0"/>
              <w:numPr>
                <w:ilvl w:val="0"/>
                <w:numId w:val="1"/>
              </w:numPr>
              <w:kinsoku/>
              <w:wordWrap/>
              <w:overflowPunct/>
              <w:topLinePunct w:val="0"/>
              <w:autoSpaceDE/>
              <w:autoSpaceDN/>
              <w:bidi w:val="0"/>
              <w:adjustRightInd w:val="0"/>
              <w:snapToGrid w:val="0"/>
              <w:spacing w:line="240" w:lineRule="auto"/>
              <w:ind w:left="635" w:leftChars="0" w:hanging="425" w:firstLineChars="0"/>
              <w:jc w:val="center"/>
              <w:rPr>
                <w:rFonts w:hint="eastAsia" w:ascii="宋体" w:hAnsi="宋体" w:eastAsia="宋体" w:cs="宋体"/>
                <w:bCs/>
                <w:color w:val="auto"/>
                <w:sz w:val="24"/>
                <w:szCs w:val="24"/>
                <w:highlight w:val="none"/>
              </w:rPr>
            </w:pPr>
          </w:p>
        </w:tc>
        <w:tc>
          <w:tcPr>
            <w:tcW w:w="5562" w:type="dxa"/>
            <w:shd w:val="clear" w:color="auto" w:fill="auto"/>
            <w:vAlign w:val="center"/>
          </w:tcPr>
          <w:p w14:paraId="380147F4">
            <w:pPr>
              <w:keepNext w:val="0"/>
              <w:keepLines w:val="0"/>
              <w:widowControl/>
              <w:suppressLineNumbers w:val="0"/>
              <w:jc w:val="left"/>
              <w:textAlignment w:val="center"/>
              <w:rPr>
                <w:rFonts w:hint="eastAsia" w:ascii="宋体" w:hAnsi="宋体" w:eastAsia="宋体" w:cs="宋体"/>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0"/>
                <w:sz w:val="24"/>
                <w:szCs w:val="24"/>
                <w:highlight w:val="none"/>
                <w:u w:val="none"/>
                <w:lang w:val="en-US" w:eastAsia="zh-CN" w:bidi="ar"/>
              </w:rPr>
              <w:t>饮用水一体化加压泵站技术及水库取水装置技术开发服务</w:t>
            </w:r>
          </w:p>
        </w:tc>
        <w:tc>
          <w:tcPr>
            <w:tcW w:w="1620" w:type="dxa"/>
            <w:shd w:val="clear" w:color="auto" w:fill="auto"/>
            <w:vAlign w:val="center"/>
          </w:tcPr>
          <w:p w14:paraId="26E51F83">
            <w:pPr>
              <w:keepNext w:val="0"/>
              <w:keepLines w:val="0"/>
              <w:widowControl/>
              <w:suppressLineNumbers w:val="0"/>
              <w:jc w:val="center"/>
              <w:textAlignment w:val="center"/>
              <w:rPr>
                <w:rFonts w:hint="eastAsia" w:ascii="宋体" w:hAnsi="宋体" w:eastAsia="宋体" w:cs="宋体"/>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0"/>
                <w:sz w:val="24"/>
                <w:szCs w:val="24"/>
                <w:highlight w:val="none"/>
                <w:u w:val="none"/>
                <w:lang w:val="en-US" w:eastAsia="zh-CN" w:bidi="ar"/>
              </w:rPr>
              <w:t>胡月莲</w:t>
            </w:r>
          </w:p>
        </w:tc>
        <w:tc>
          <w:tcPr>
            <w:tcW w:w="1260" w:type="dxa"/>
            <w:vAlign w:val="center"/>
          </w:tcPr>
          <w:p w14:paraId="6A3F199D">
            <w:pPr>
              <w:keepNext w:val="0"/>
              <w:keepLines w:val="0"/>
              <w:pageBreakBefore w:val="0"/>
              <w:kinsoku/>
              <w:wordWrap/>
              <w:overflowPunct/>
              <w:topLinePunct w:val="0"/>
              <w:autoSpaceDE/>
              <w:autoSpaceDN/>
              <w:bidi w:val="0"/>
              <w:adjustRightInd w:val="0"/>
              <w:snapToGrid w:val="0"/>
              <w:spacing w:line="240" w:lineRule="auto"/>
              <w:ind w:left="0"/>
              <w:jc w:val="center"/>
              <w:textAlignment w:val="center"/>
              <w:rPr>
                <w:rFonts w:hint="eastAsia" w:ascii="宋体" w:hAnsi="宋体" w:eastAsia="宋体" w:cs="宋体"/>
                <w:bCs/>
                <w:color w:val="auto"/>
                <w:sz w:val="24"/>
                <w:szCs w:val="24"/>
                <w:highlight w:val="none"/>
                <w:lang w:val="en-US" w:eastAsia="zh-CN"/>
              </w:rPr>
            </w:pPr>
            <w:r>
              <w:rPr>
                <w:rFonts w:hint="eastAsia" w:ascii="宋体" w:hAnsi="宋体" w:eastAsia="宋体" w:cs="宋体"/>
                <w:bCs/>
                <w:color w:val="auto"/>
                <w:sz w:val="24"/>
                <w:szCs w:val="24"/>
                <w:highlight w:val="none"/>
                <w:lang w:val="en-US" w:eastAsia="zh-CN"/>
              </w:rPr>
              <w:t>2025.4</w:t>
            </w:r>
          </w:p>
        </w:tc>
      </w:tr>
      <w:tr w14:paraId="5DD4A7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46" w:type="dxa"/>
            <w:vAlign w:val="center"/>
          </w:tcPr>
          <w:p w14:paraId="22BBE670">
            <w:pPr>
              <w:pStyle w:val="9"/>
              <w:keepNext w:val="0"/>
              <w:keepLines w:val="0"/>
              <w:pageBreakBefore w:val="0"/>
              <w:numPr>
                <w:ilvl w:val="0"/>
                <w:numId w:val="1"/>
              </w:numPr>
              <w:kinsoku/>
              <w:wordWrap/>
              <w:overflowPunct/>
              <w:topLinePunct w:val="0"/>
              <w:autoSpaceDE/>
              <w:autoSpaceDN/>
              <w:bidi w:val="0"/>
              <w:adjustRightInd w:val="0"/>
              <w:snapToGrid w:val="0"/>
              <w:spacing w:line="240" w:lineRule="auto"/>
              <w:ind w:left="635" w:leftChars="0" w:hanging="425" w:firstLineChars="0"/>
              <w:jc w:val="center"/>
              <w:rPr>
                <w:rFonts w:hint="eastAsia" w:ascii="宋体" w:hAnsi="宋体" w:eastAsia="宋体" w:cs="宋体"/>
                <w:bCs/>
                <w:color w:val="auto"/>
                <w:sz w:val="24"/>
                <w:szCs w:val="24"/>
                <w:highlight w:val="none"/>
              </w:rPr>
            </w:pPr>
          </w:p>
        </w:tc>
        <w:tc>
          <w:tcPr>
            <w:tcW w:w="5562" w:type="dxa"/>
            <w:shd w:val="clear" w:color="auto" w:fill="auto"/>
            <w:vAlign w:val="center"/>
          </w:tcPr>
          <w:p w14:paraId="16B6CD89">
            <w:pPr>
              <w:keepNext w:val="0"/>
              <w:keepLines w:val="0"/>
              <w:widowControl/>
              <w:suppressLineNumbers w:val="0"/>
              <w:jc w:val="left"/>
              <w:textAlignment w:val="center"/>
              <w:rPr>
                <w:rFonts w:hint="eastAsia" w:ascii="宋体" w:hAnsi="宋体" w:eastAsia="宋体" w:cs="宋体"/>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0"/>
                <w:sz w:val="24"/>
                <w:szCs w:val="24"/>
                <w:highlight w:val="none"/>
                <w:u w:val="none"/>
                <w:lang w:val="en-US" w:eastAsia="zh-CN" w:bidi="ar"/>
              </w:rPr>
              <w:t>环卫收运系统功能提升及城乡供水一体化中智能化应用处理项目</w:t>
            </w:r>
          </w:p>
        </w:tc>
        <w:tc>
          <w:tcPr>
            <w:tcW w:w="1620" w:type="dxa"/>
            <w:shd w:val="clear" w:color="auto" w:fill="auto"/>
            <w:vAlign w:val="center"/>
          </w:tcPr>
          <w:p w14:paraId="4F413BC1">
            <w:pPr>
              <w:keepNext w:val="0"/>
              <w:keepLines w:val="0"/>
              <w:widowControl/>
              <w:suppressLineNumbers w:val="0"/>
              <w:jc w:val="center"/>
              <w:textAlignment w:val="center"/>
              <w:rPr>
                <w:rFonts w:hint="eastAsia" w:ascii="宋体" w:hAnsi="宋体" w:eastAsia="宋体" w:cs="宋体"/>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0"/>
                <w:sz w:val="24"/>
                <w:szCs w:val="24"/>
                <w:highlight w:val="none"/>
                <w:u w:val="none"/>
                <w:lang w:val="en-US" w:eastAsia="zh-CN" w:bidi="ar"/>
              </w:rPr>
              <w:t>詹建益</w:t>
            </w:r>
          </w:p>
        </w:tc>
        <w:tc>
          <w:tcPr>
            <w:tcW w:w="1260" w:type="dxa"/>
            <w:vAlign w:val="center"/>
          </w:tcPr>
          <w:p w14:paraId="3B84168E">
            <w:pPr>
              <w:keepNext w:val="0"/>
              <w:keepLines w:val="0"/>
              <w:pageBreakBefore w:val="0"/>
              <w:kinsoku/>
              <w:wordWrap/>
              <w:overflowPunct/>
              <w:topLinePunct w:val="0"/>
              <w:autoSpaceDE/>
              <w:autoSpaceDN/>
              <w:bidi w:val="0"/>
              <w:adjustRightInd w:val="0"/>
              <w:snapToGrid w:val="0"/>
              <w:spacing w:line="240" w:lineRule="auto"/>
              <w:ind w:left="0"/>
              <w:jc w:val="center"/>
              <w:textAlignment w:val="center"/>
              <w:rPr>
                <w:rFonts w:hint="eastAsia" w:ascii="宋体" w:hAnsi="宋体" w:eastAsia="宋体" w:cs="宋体"/>
                <w:bCs/>
                <w:color w:val="auto"/>
                <w:sz w:val="24"/>
                <w:szCs w:val="24"/>
                <w:highlight w:val="none"/>
                <w:lang w:val="en-US" w:eastAsia="zh-CN"/>
              </w:rPr>
            </w:pPr>
            <w:r>
              <w:rPr>
                <w:rFonts w:hint="eastAsia" w:ascii="宋体" w:hAnsi="宋体" w:eastAsia="宋体" w:cs="宋体"/>
                <w:bCs/>
                <w:color w:val="auto"/>
                <w:sz w:val="24"/>
                <w:szCs w:val="24"/>
                <w:highlight w:val="none"/>
                <w:lang w:val="en-US" w:eastAsia="zh-CN"/>
              </w:rPr>
              <w:t>2025.4</w:t>
            </w:r>
          </w:p>
        </w:tc>
      </w:tr>
      <w:tr w14:paraId="30101E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46" w:type="dxa"/>
            <w:vAlign w:val="center"/>
          </w:tcPr>
          <w:p w14:paraId="7417680D">
            <w:pPr>
              <w:pStyle w:val="9"/>
              <w:keepNext w:val="0"/>
              <w:keepLines w:val="0"/>
              <w:pageBreakBefore w:val="0"/>
              <w:numPr>
                <w:ilvl w:val="0"/>
                <w:numId w:val="0"/>
              </w:numPr>
              <w:kinsoku/>
              <w:wordWrap/>
              <w:overflowPunct/>
              <w:topLinePunct w:val="0"/>
              <w:autoSpaceDE/>
              <w:autoSpaceDN/>
              <w:bidi w:val="0"/>
              <w:adjustRightInd w:val="0"/>
              <w:snapToGrid w:val="0"/>
              <w:spacing w:line="240" w:lineRule="auto"/>
              <w:ind w:leftChars="0"/>
              <w:jc w:val="center"/>
              <w:rPr>
                <w:rFonts w:hint="eastAsia" w:ascii="宋体" w:hAnsi="宋体" w:eastAsia="宋体" w:cs="宋体"/>
                <w:bCs/>
                <w:color w:val="auto"/>
                <w:sz w:val="24"/>
                <w:szCs w:val="24"/>
                <w:highlight w:val="none"/>
                <w:lang w:val="en-US" w:eastAsia="zh-CN"/>
              </w:rPr>
            </w:pPr>
            <w:r>
              <w:rPr>
                <w:rFonts w:hint="eastAsia" w:ascii="宋体" w:hAnsi="宋体" w:eastAsia="宋体" w:cs="宋体"/>
                <w:bCs/>
                <w:color w:val="auto"/>
                <w:sz w:val="24"/>
                <w:szCs w:val="24"/>
                <w:highlight w:val="none"/>
                <w:lang w:val="en-US" w:eastAsia="zh-CN"/>
              </w:rPr>
              <w:t>82</w:t>
            </w:r>
          </w:p>
        </w:tc>
        <w:tc>
          <w:tcPr>
            <w:tcW w:w="5562" w:type="dxa"/>
            <w:vAlign w:val="center"/>
          </w:tcPr>
          <w:p w14:paraId="573FFFD0">
            <w:pPr>
              <w:keepNext w:val="0"/>
              <w:keepLines w:val="0"/>
              <w:pageBreakBefore w:val="0"/>
              <w:kinsoku/>
              <w:wordWrap/>
              <w:overflowPunct/>
              <w:topLinePunct w:val="0"/>
              <w:autoSpaceDE/>
              <w:autoSpaceDN/>
              <w:bidi w:val="0"/>
              <w:adjustRightInd w:val="0"/>
              <w:snapToGrid w:val="0"/>
              <w:spacing w:line="240" w:lineRule="auto"/>
              <w:ind w:left="0"/>
              <w:jc w:val="left"/>
              <w:textAlignment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大学生国防教育及军事技能训练实践教育咨询服务</w:t>
            </w:r>
          </w:p>
        </w:tc>
        <w:tc>
          <w:tcPr>
            <w:tcW w:w="1620" w:type="dxa"/>
            <w:vAlign w:val="center"/>
          </w:tcPr>
          <w:p w14:paraId="02D59D06">
            <w:pPr>
              <w:keepNext w:val="0"/>
              <w:keepLines w:val="0"/>
              <w:pageBreakBefore w:val="0"/>
              <w:kinsoku/>
              <w:wordWrap/>
              <w:overflowPunct/>
              <w:topLinePunct w:val="0"/>
              <w:autoSpaceDE/>
              <w:autoSpaceDN/>
              <w:bidi w:val="0"/>
              <w:adjustRightInd w:val="0"/>
              <w:snapToGrid w:val="0"/>
              <w:spacing w:line="240" w:lineRule="auto"/>
              <w:ind w:left="0"/>
              <w:jc w:val="center"/>
              <w:textAlignment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金璐</w:t>
            </w:r>
          </w:p>
        </w:tc>
        <w:tc>
          <w:tcPr>
            <w:tcW w:w="1260" w:type="dxa"/>
            <w:vAlign w:val="center"/>
          </w:tcPr>
          <w:p w14:paraId="7F4003F0">
            <w:pPr>
              <w:keepNext w:val="0"/>
              <w:keepLines w:val="0"/>
              <w:pageBreakBefore w:val="0"/>
              <w:kinsoku/>
              <w:wordWrap/>
              <w:overflowPunct/>
              <w:topLinePunct w:val="0"/>
              <w:autoSpaceDE/>
              <w:autoSpaceDN/>
              <w:bidi w:val="0"/>
              <w:adjustRightInd w:val="0"/>
              <w:snapToGrid w:val="0"/>
              <w:spacing w:line="240" w:lineRule="auto"/>
              <w:ind w:left="0"/>
              <w:jc w:val="center"/>
              <w:textAlignment w:val="center"/>
              <w:rPr>
                <w:rFonts w:hint="eastAsia" w:ascii="宋体" w:hAnsi="宋体" w:eastAsia="宋体" w:cs="宋体"/>
                <w:bCs/>
                <w:color w:val="auto"/>
                <w:sz w:val="24"/>
                <w:szCs w:val="24"/>
                <w:highlight w:val="none"/>
                <w:lang w:val="en-US" w:eastAsia="zh-CN"/>
              </w:rPr>
            </w:pPr>
            <w:r>
              <w:rPr>
                <w:rFonts w:hint="eastAsia" w:ascii="宋体" w:hAnsi="宋体" w:eastAsia="宋体" w:cs="宋体"/>
                <w:bCs/>
                <w:color w:val="auto"/>
                <w:sz w:val="24"/>
                <w:szCs w:val="24"/>
                <w:highlight w:val="none"/>
                <w:lang w:val="en-US" w:eastAsia="zh-CN"/>
              </w:rPr>
              <w:t>2023.4</w:t>
            </w:r>
          </w:p>
        </w:tc>
      </w:tr>
      <w:tr w14:paraId="1058BC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46" w:type="dxa"/>
            <w:vAlign w:val="center"/>
          </w:tcPr>
          <w:p w14:paraId="7FF1DCB4">
            <w:pPr>
              <w:pStyle w:val="9"/>
              <w:keepNext w:val="0"/>
              <w:keepLines w:val="0"/>
              <w:pageBreakBefore w:val="0"/>
              <w:numPr>
                <w:ilvl w:val="0"/>
                <w:numId w:val="0"/>
              </w:numPr>
              <w:kinsoku/>
              <w:wordWrap/>
              <w:overflowPunct/>
              <w:topLinePunct w:val="0"/>
              <w:autoSpaceDE/>
              <w:autoSpaceDN/>
              <w:bidi w:val="0"/>
              <w:adjustRightInd w:val="0"/>
              <w:snapToGrid w:val="0"/>
              <w:spacing w:line="240" w:lineRule="auto"/>
              <w:ind w:leftChars="0"/>
              <w:jc w:val="center"/>
              <w:rPr>
                <w:rFonts w:hint="eastAsia" w:ascii="宋体" w:hAnsi="宋体" w:eastAsia="宋体" w:cs="宋体"/>
                <w:bCs/>
                <w:color w:val="auto"/>
                <w:sz w:val="24"/>
                <w:szCs w:val="24"/>
                <w:highlight w:val="none"/>
                <w:lang w:val="en-US" w:eastAsia="zh-CN"/>
              </w:rPr>
            </w:pPr>
            <w:r>
              <w:rPr>
                <w:rFonts w:hint="eastAsia" w:ascii="宋体" w:hAnsi="宋体" w:eastAsia="宋体" w:cs="宋体"/>
                <w:bCs/>
                <w:color w:val="auto"/>
                <w:sz w:val="24"/>
                <w:szCs w:val="24"/>
                <w:highlight w:val="none"/>
                <w:lang w:val="en-US" w:eastAsia="zh-CN"/>
              </w:rPr>
              <w:t>83</w:t>
            </w:r>
          </w:p>
        </w:tc>
        <w:tc>
          <w:tcPr>
            <w:tcW w:w="5562" w:type="dxa"/>
            <w:vAlign w:val="center"/>
          </w:tcPr>
          <w:p w14:paraId="251F1132">
            <w:pPr>
              <w:keepNext w:val="0"/>
              <w:keepLines w:val="0"/>
              <w:pageBreakBefore w:val="0"/>
              <w:kinsoku/>
              <w:wordWrap/>
              <w:overflowPunct/>
              <w:topLinePunct w:val="0"/>
              <w:autoSpaceDE/>
              <w:autoSpaceDN/>
              <w:bidi w:val="0"/>
              <w:adjustRightInd w:val="0"/>
              <w:snapToGrid w:val="0"/>
              <w:spacing w:line="240" w:lineRule="auto"/>
              <w:ind w:left="0"/>
              <w:jc w:val="left"/>
              <w:textAlignment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安吉县田园鲁家共富食堂设计</w:t>
            </w:r>
          </w:p>
        </w:tc>
        <w:tc>
          <w:tcPr>
            <w:tcW w:w="1620" w:type="dxa"/>
            <w:vAlign w:val="center"/>
          </w:tcPr>
          <w:p w14:paraId="0C39E410">
            <w:pPr>
              <w:keepNext w:val="0"/>
              <w:keepLines w:val="0"/>
              <w:pageBreakBefore w:val="0"/>
              <w:kinsoku/>
              <w:wordWrap/>
              <w:overflowPunct/>
              <w:topLinePunct w:val="0"/>
              <w:autoSpaceDE/>
              <w:autoSpaceDN/>
              <w:bidi w:val="0"/>
              <w:adjustRightInd w:val="0"/>
              <w:snapToGrid w:val="0"/>
              <w:spacing w:line="240" w:lineRule="auto"/>
              <w:ind w:left="0"/>
              <w:jc w:val="center"/>
              <w:textAlignment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尉建</w:t>
            </w:r>
          </w:p>
        </w:tc>
        <w:tc>
          <w:tcPr>
            <w:tcW w:w="1260" w:type="dxa"/>
            <w:vAlign w:val="center"/>
          </w:tcPr>
          <w:p w14:paraId="6EB183C3">
            <w:pPr>
              <w:keepNext w:val="0"/>
              <w:keepLines w:val="0"/>
              <w:pageBreakBefore w:val="0"/>
              <w:kinsoku/>
              <w:wordWrap/>
              <w:overflowPunct/>
              <w:topLinePunct w:val="0"/>
              <w:autoSpaceDE/>
              <w:autoSpaceDN/>
              <w:bidi w:val="0"/>
              <w:adjustRightInd w:val="0"/>
              <w:snapToGrid w:val="0"/>
              <w:spacing w:line="240" w:lineRule="auto"/>
              <w:ind w:left="0"/>
              <w:jc w:val="center"/>
              <w:textAlignment w:val="center"/>
              <w:rPr>
                <w:rFonts w:hint="eastAsia" w:ascii="宋体" w:hAnsi="宋体" w:eastAsia="宋体" w:cs="宋体"/>
                <w:bCs/>
                <w:color w:val="auto"/>
                <w:sz w:val="24"/>
                <w:szCs w:val="24"/>
                <w:highlight w:val="none"/>
                <w:lang w:val="en-US" w:eastAsia="zh-CN"/>
              </w:rPr>
            </w:pPr>
            <w:r>
              <w:rPr>
                <w:rFonts w:hint="eastAsia" w:ascii="宋体" w:hAnsi="宋体" w:eastAsia="宋体" w:cs="宋体"/>
                <w:bCs/>
                <w:color w:val="auto"/>
                <w:sz w:val="24"/>
                <w:szCs w:val="24"/>
                <w:highlight w:val="none"/>
                <w:lang w:val="en-US" w:eastAsia="zh-CN"/>
              </w:rPr>
              <w:t>2023.5</w:t>
            </w:r>
          </w:p>
        </w:tc>
      </w:tr>
      <w:tr w14:paraId="7E4BA5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46" w:type="dxa"/>
            <w:vAlign w:val="center"/>
          </w:tcPr>
          <w:p w14:paraId="7CFA9A69">
            <w:pPr>
              <w:pStyle w:val="9"/>
              <w:keepNext w:val="0"/>
              <w:keepLines w:val="0"/>
              <w:pageBreakBefore w:val="0"/>
              <w:numPr>
                <w:ilvl w:val="0"/>
                <w:numId w:val="0"/>
              </w:numPr>
              <w:kinsoku/>
              <w:wordWrap/>
              <w:overflowPunct/>
              <w:topLinePunct w:val="0"/>
              <w:autoSpaceDE/>
              <w:autoSpaceDN/>
              <w:bidi w:val="0"/>
              <w:adjustRightInd w:val="0"/>
              <w:snapToGrid w:val="0"/>
              <w:spacing w:line="240" w:lineRule="auto"/>
              <w:ind w:leftChars="0"/>
              <w:jc w:val="center"/>
              <w:rPr>
                <w:rFonts w:hint="eastAsia" w:ascii="宋体" w:hAnsi="宋体" w:eastAsia="宋体" w:cs="宋体"/>
                <w:bCs/>
                <w:color w:val="auto"/>
                <w:sz w:val="24"/>
                <w:szCs w:val="24"/>
                <w:highlight w:val="none"/>
                <w:lang w:val="en-US" w:eastAsia="zh-CN"/>
              </w:rPr>
            </w:pPr>
            <w:r>
              <w:rPr>
                <w:rFonts w:hint="eastAsia" w:ascii="宋体" w:hAnsi="宋体" w:eastAsia="宋体" w:cs="宋体"/>
                <w:bCs/>
                <w:color w:val="auto"/>
                <w:sz w:val="24"/>
                <w:szCs w:val="24"/>
                <w:highlight w:val="none"/>
                <w:lang w:val="en-US" w:eastAsia="zh-CN"/>
              </w:rPr>
              <w:t>84</w:t>
            </w:r>
          </w:p>
        </w:tc>
        <w:tc>
          <w:tcPr>
            <w:tcW w:w="5562" w:type="dxa"/>
            <w:shd w:val="clear" w:color="auto" w:fill="auto"/>
            <w:vAlign w:val="center"/>
          </w:tcPr>
          <w:p w14:paraId="6649FCEA">
            <w:pPr>
              <w:keepNext w:val="0"/>
              <w:keepLines w:val="0"/>
              <w:widowControl/>
              <w:suppressLineNumbers w:val="0"/>
              <w:jc w:val="left"/>
              <w:textAlignment w:val="center"/>
              <w:rPr>
                <w:rFonts w:hint="eastAsia" w:ascii="宋体" w:hAnsi="宋体" w:eastAsia="宋体" w:cs="宋体"/>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0"/>
                <w:sz w:val="24"/>
                <w:szCs w:val="24"/>
                <w:highlight w:val="none"/>
                <w:u w:val="none"/>
                <w:lang w:val="en-US" w:eastAsia="zh-CN" w:bidi="ar"/>
              </w:rPr>
              <w:t>海盐县中达海港智慧城有机更新实施方案</w:t>
            </w:r>
          </w:p>
        </w:tc>
        <w:tc>
          <w:tcPr>
            <w:tcW w:w="1620" w:type="dxa"/>
            <w:shd w:val="clear" w:color="auto" w:fill="auto"/>
            <w:vAlign w:val="center"/>
          </w:tcPr>
          <w:p w14:paraId="1FF3543A">
            <w:pPr>
              <w:keepNext w:val="0"/>
              <w:keepLines w:val="0"/>
              <w:widowControl/>
              <w:suppressLineNumbers w:val="0"/>
              <w:jc w:val="center"/>
              <w:textAlignment w:val="center"/>
              <w:rPr>
                <w:rFonts w:hint="eastAsia" w:ascii="宋体" w:hAnsi="宋体" w:eastAsia="宋体" w:cs="宋体"/>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0"/>
                <w:sz w:val="24"/>
                <w:szCs w:val="24"/>
                <w:highlight w:val="none"/>
                <w:u w:val="none"/>
                <w:lang w:val="en-US" w:eastAsia="zh-CN" w:bidi="ar"/>
              </w:rPr>
              <w:t>陈玉龙</w:t>
            </w:r>
          </w:p>
        </w:tc>
        <w:tc>
          <w:tcPr>
            <w:tcW w:w="1260" w:type="dxa"/>
            <w:vAlign w:val="center"/>
          </w:tcPr>
          <w:p w14:paraId="6279B502">
            <w:pPr>
              <w:keepNext w:val="0"/>
              <w:keepLines w:val="0"/>
              <w:pageBreakBefore w:val="0"/>
              <w:kinsoku/>
              <w:wordWrap/>
              <w:overflowPunct/>
              <w:topLinePunct w:val="0"/>
              <w:autoSpaceDE/>
              <w:autoSpaceDN/>
              <w:bidi w:val="0"/>
              <w:adjustRightInd w:val="0"/>
              <w:snapToGrid w:val="0"/>
              <w:spacing w:line="240" w:lineRule="auto"/>
              <w:ind w:left="0"/>
              <w:jc w:val="center"/>
              <w:textAlignment w:val="center"/>
              <w:rPr>
                <w:rFonts w:hint="eastAsia" w:ascii="宋体" w:hAnsi="宋体" w:eastAsia="宋体" w:cs="宋体"/>
                <w:bCs/>
                <w:color w:val="auto"/>
                <w:sz w:val="24"/>
                <w:szCs w:val="24"/>
                <w:highlight w:val="none"/>
                <w:lang w:val="en-US" w:eastAsia="zh-CN"/>
              </w:rPr>
            </w:pPr>
            <w:r>
              <w:rPr>
                <w:rFonts w:hint="eastAsia" w:ascii="宋体" w:hAnsi="宋体" w:eastAsia="宋体" w:cs="宋体"/>
                <w:bCs/>
                <w:color w:val="auto"/>
                <w:sz w:val="24"/>
                <w:szCs w:val="24"/>
                <w:highlight w:val="none"/>
                <w:lang w:val="en-US" w:eastAsia="zh-CN"/>
              </w:rPr>
              <w:t>2024.11</w:t>
            </w:r>
          </w:p>
        </w:tc>
      </w:tr>
      <w:tr w14:paraId="2EAF7C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46" w:type="dxa"/>
            <w:vAlign w:val="center"/>
          </w:tcPr>
          <w:p w14:paraId="58B3FB4F">
            <w:pPr>
              <w:pStyle w:val="9"/>
              <w:keepNext w:val="0"/>
              <w:keepLines w:val="0"/>
              <w:pageBreakBefore w:val="0"/>
              <w:numPr>
                <w:ilvl w:val="0"/>
                <w:numId w:val="0"/>
              </w:numPr>
              <w:kinsoku/>
              <w:wordWrap/>
              <w:overflowPunct/>
              <w:topLinePunct w:val="0"/>
              <w:autoSpaceDE/>
              <w:autoSpaceDN/>
              <w:bidi w:val="0"/>
              <w:adjustRightInd w:val="0"/>
              <w:snapToGrid w:val="0"/>
              <w:spacing w:line="240" w:lineRule="auto"/>
              <w:ind w:leftChars="0"/>
              <w:jc w:val="center"/>
              <w:rPr>
                <w:rFonts w:hint="eastAsia" w:ascii="宋体" w:hAnsi="宋体" w:eastAsia="宋体" w:cs="宋体"/>
                <w:bCs/>
                <w:color w:val="auto"/>
                <w:sz w:val="24"/>
                <w:szCs w:val="24"/>
                <w:highlight w:val="none"/>
                <w:lang w:val="en-US" w:eastAsia="zh-CN"/>
              </w:rPr>
            </w:pPr>
            <w:r>
              <w:rPr>
                <w:rFonts w:hint="eastAsia" w:ascii="宋体" w:hAnsi="宋体" w:eastAsia="宋体" w:cs="宋体"/>
                <w:bCs/>
                <w:color w:val="auto"/>
                <w:sz w:val="24"/>
                <w:szCs w:val="24"/>
                <w:highlight w:val="none"/>
                <w:lang w:val="en-US" w:eastAsia="zh-CN"/>
              </w:rPr>
              <w:t>85</w:t>
            </w:r>
          </w:p>
        </w:tc>
        <w:tc>
          <w:tcPr>
            <w:tcW w:w="5562" w:type="dxa"/>
            <w:shd w:val="clear" w:color="auto" w:fill="auto"/>
            <w:vAlign w:val="center"/>
          </w:tcPr>
          <w:p w14:paraId="3C447189">
            <w:pPr>
              <w:keepNext w:val="0"/>
              <w:keepLines w:val="0"/>
              <w:widowControl/>
              <w:suppressLineNumbers w:val="0"/>
              <w:jc w:val="left"/>
              <w:textAlignment w:val="center"/>
              <w:rPr>
                <w:rFonts w:hint="eastAsia" w:ascii="宋体" w:hAnsi="宋体" w:eastAsia="宋体" w:cs="宋体"/>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0"/>
                <w:sz w:val="24"/>
                <w:szCs w:val="24"/>
                <w:highlight w:val="none"/>
                <w:u w:val="none"/>
                <w:lang w:val="en-US" w:eastAsia="zh-CN" w:bidi="ar"/>
              </w:rPr>
              <w:t>浙江省技能人才岗位进校园系列招聘会合作协议</w:t>
            </w:r>
          </w:p>
        </w:tc>
        <w:tc>
          <w:tcPr>
            <w:tcW w:w="1620" w:type="dxa"/>
            <w:shd w:val="clear" w:color="auto" w:fill="auto"/>
            <w:vAlign w:val="center"/>
          </w:tcPr>
          <w:p w14:paraId="77616CEC">
            <w:pPr>
              <w:keepNext w:val="0"/>
              <w:keepLines w:val="0"/>
              <w:widowControl/>
              <w:suppressLineNumbers w:val="0"/>
              <w:jc w:val="center"/>
              <w:textAlignment w:val="center"/>
              <w:rPr>
                <w:rFonts w:hint="eastAsia" w:ascii="宋体" w:hAnsi="宋体" w:eastAsia="宋体" w:cs="宋体"/>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0"/>
                <w:sz w:val="24"/>
                <w:szCs w:val="24"/>
                <w:highlight w:val="none"/>
                <w:u w:val="none"/>
                <w:lang w:val="en-US" w:eastAsia="zh-CN" w:bidi="ar"/>
              </w:rPr>
              <w:t>项甜美</w:t>
            </w:r>
          </w:p>
        </w:tc>
        <w:tc>
          <w:tcPr>
            <w:tcW w:w="1260" w:type="dxa"/>
            <w:vAlign w:val="center"/>
          </w:tcPr>
          <w:p w14:paraId="325C21AE">
            <w:pPr>
              <w:keepNext w:val="0"/>
              <w:keepLines w:val="0"/>
              <w:pageBreakBefore w:val="0"/>
              <w:kinsoku/>
              <w:wordWrap/>
              <w:overflowPunct/>
              <w:topLinePunct w:val="0"/>
              <w:autoSpaceDE/>
              <w:autoSpaceDN/>
              <w:bidi w:val="0"/>
              <w:adjustRightInd w:val="0"/>
              <w:snapToGrid w:val="0"/>
              <w:spacing w:line="240" w:lineRule="auto"/>
              <w:ind w:left="0"/>
              <w:jc w:val="center"/>
              <w:textAlignment w:val="center"/>
              <w:rPr>
                <w:rFonts w:hint="eastAsia" w:ascii="宋体" w:hAnsi="宋体" w:eastAsia="宋体" w:cs="宋体"/>
                <w:bCs/>
                <w:color w:val="auto"/>
                <w:sz w:val="24"/>
                <w:szCs w:val="24"/>
                <w:highlight w:val="none"/>
                <w:lang w:val="en-US" w:eastAsia="zh-CN"/>
              </w:rPr>
            </w:pPr>
            <w:r>
              <w:rPr>
                <w:rFonts w:hint="eastAsia" w:ascii="宋体" w:hAnsi="宋体" w:eastAsia="宋体" w:cs="宋体"/>
                <w:bCs/>
                <w:color w:val="auto"/>
                <w:sz w:val="24"/>
                <w:szCs w:val="24"/>
                <w:highlight w:val="none"/>
                <w:lang w:val="en-US" w:eastAsia="zh-CN"/>
              </w:rPr>
              <w:t>2025.5</w:t>
            </w:r>
          </w:p>
        </w:tc>
      </w:tr>
    </w:tbl>
    <w:p w14:paraId="6A2AF390">
      <w:pPr>
        <w:spacing w:after="156" w:afterLines="50"/>
        <w:rPr>
          <w:rFonts w:hint="eastAsia" w:ascii="仿宋_GB2312"/>
          <w:sz w:val="24"/>
        </w:rPr>
      </w:pPr>
    </w:p>
    <w:p w14:paraId="62CA47BF">
      <w:pPr>
        <w:spacing w:after="156" w:afterLines="50"/>
        <w:rPr>
          <w:rFonts w:ascii="仿宋_GB2312" w:hAnsi="Verdana" w:eastAsia="仿宋_GB2312"/>
          <w:color w:val="000000"/>
          <w:sz w:val="28"/>
          <w:szCs w:val="28"/>
        </w:rPr>
      </w:pPr>
      <w:r>
        <w:rPr>
          <w:rFonts w:hint="eastAsia" w:ascii="仿宋_GB2312"/>
          <w:sz w:val="24"/>
        </w:rPr>
        <w:t>注：涉及商业秘密的，委托单位、项目名称等敏感关键词用“*”替代。</w:t>
      </w:r>
      <w:r>
        <w:rPr>
          <w:rFonts w:hint="eastAsia"/>
          <w:b/>
          <w:sz w:val="36"/>
        </w:rPr>
        <w:t xml:space="preserve">                               </w:t>
      </w:r>
    </w:p>
    <w:p w14:paraId="725D620B">
      <w:pPr>
        <w:spacing w:after="156" w:afterLines="50"/>
        <w:rPr>
          <w:rFonts w:ascii="仿宋_GB2312" w:hAnsi="Verdana" w:eastAsia="仿宋_GB2312"/>
          <w:color w:val="000000"/>
          <w:sz w:val="28"/>
          <w:szCs w:val="28"/>
        </w:rPr>
      </w:pPr>
      <w:r>
        <w:rPr>
          <w:rFonts w:hint="eastAsia"/>
          <w:b/>
          <w:sz w:val="36"/>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iSans">
    <w:panose1 w:val="00000500000000000000"/>
    <w:charset w:val="86"/>
    <w:family w:val="auto"/>
    <w:pitch w:val="default"/>
    <w:sig w:usb0="00000001" w:usb1="0A0F1810" w:usb2="00000016" w:usb3="00000000" w:csb0="00040001"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embedRegular r:id="rId1" w:fontKey="{872DBC85-8F2F-4A78-9411-171813635682}"/>
  </w:font>
  <w:font w:name="方正小标宋简体">
    <w:panose1 w:val="02010600010101010101"/>
    <w:charset w:val="86"/>
    <w:family w:val="auto"/>
    <w:pitch w:val="default"/>
    <w:sig w:usb0="00000001" w:usb1="080E0000" w:usb2="00000000" w:usb3="00000000" w:csb0="00040000" w:csb1="00000000"/>
    <w:embedRegular r:id="rId2" w:fontKey="{F437FED5-E123-4390-84F9-EFE03A6C8E55}"/>
  </w:font>
  <w:font w:name="华文中宋">
    <w:panose1 w:val="02010600040101010101"/>
    <w:charset w:val="86"/>
    <w:family w:val="auto"/>
    <w:pitch w:val="default"/>
    <w:sig w:usb0="00000287" w:usb1="080F0000" w:usb2="00000000" w:usb3="00000000" w:csb0="0004009F" w:csb1="DFD70000"/>
    <w:embedRegular r:id="rId3" w:fontKey="{0484C28A-C218-48FB-B79A-09F61AD982DD}"/>
  </w:font>
  <w:font w:name="Verdana">
    <w:panose1 w:val="020B0604030504040204"/>
    <w:charset w:val="00"/>
    <w:family w:val="swiss"/>
    <w:pitch w:val="default"/>
    <w:sig w:usb0="A00006FF" w:usb1="4000205B" w:usb2="00000010" w:usb3="00000000" w:csb0="2000019F" w:csb1="00000000"/>
    <w:embedRegular r:id="rId4" w:fontKey="{24C36C30-22FD-4B1D-A689-1338CA174BFA}"/>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919350A"/>
    <w:multiLevelType w:val="singleLevel"/>
    <w:tmpl w:val="0919350A"/>
    <w:lvl w:ilvl="0" w:tentative="0">
      <w:start w:val="1"/>
      <w:numFmt w:val="decimal"/>
      <w:lvlText w:val="%1"/>
      <w:lvlJc w:val="left"/>
      <w:pPr>
        <w:tabs>
          <w:tab w:val="left" w:pos="420"/>
        </w:tabs>
        <w:ind w:left="635" w:leftChars="0" w:hanging="425" w:firstLineChars="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UyZjliOThkNjMxODdiMTJiNzJjOTc5YzU4MzUyODIifQ=="/>
  </w:docVars>
  <w:rsids>
    <w:rsidRoot w:val="00A817FE"/>
    <w:rsid w:val="001874FC"/>
    <w:rsid w:val="001A0F8D"/>
    <w:rsid w:val="00254A64"/>
    <w:rsid w:val="00261F56"/>
    <w:rsid w:val="002E6DDD"/>
    <w:rsid w:val="00392C5D"/>
    <w:rsid w:val="0043112F"/>
    <w:rsid w:val="004451D6"/>
    <w:rsid w:val="004F784F"/>
    <w:rsid w:val="00534A42"/>
    <w:rsid w:val="00574AEF"/>
    <w:rsid w:val="00697D51"/>
    <w:rsid w:val="00720EFE"/>
    <w:rsid w:val="00737E34"/>
    <w:rsid w:val="007508C8"/>
    <w:rsid w:val="009265E1"/>
    <w:rsid w:val="009C47A1"/>
    <w:rsid w:val="009F094B"/>
    <w:rsid w:val="00A21137"/>
    <w:rsid w:val="00A74473"/>
    <w:rsid w:val="00A817FE"/>
    <w:rsid w:val="00B769DF"/>
    <w:rsid w:val="00BC60BC"/>
    <w:rsid w:val="00D46C76"/>
    <w:rsid w:val="00D5700E"/>
    <w:rsid w:val="00D95DB9"/>
    <w:rsid w:val="00DE20AA"/>
    <w:rsid w:val="00E706AA"/>
    <w:rsid w:val="00E709EC"/>
    <w:rsid w:val="00F8734C"/>
    <w:rsid w:val="00FB57EF"/>
    <w:rsid w:val="00FD76FC"/>
    <w:rsid w:val="02555ED9"/>
    <w:rsid w:val="0FA45DAA"/>
    <w:rsid w:val="17CB0E07"/>
    <w:rsid w:val="18E13BCB"/>
    <w:rsid w:val="1D84429E"/>
    <w:rsid w:val="1D913805"/>
    <w:rsid w:val="256F4FB0"/>
    <w:rsid w:val="28C25CD1"/>
    <w:rsid w:val="2B604E23"/>
    <w:rsid w:val="2FBD0DB6"/>
    <w:rsid w:val="30A457B2"/>
    <w:rsid w:val="31CA0BE6"/>
    <w:rsid w:val="3230248F"/>
    <w:rsid w:val="33B43F5E"/>
    <w:rsid w:val="341E587B"/>
    <w:rsid w:val="34281788"/>
    <w:rsid w:val="348D6529"/>
    <w:rsid w:val="3542016E"/>
    <w:rsid w:val="38621FE7"/>
    <w:rsid w:val="39350186"/>
    <w:rsid w:val="39BA30B9"/>
    <w:rsid w:val="3E9435B6"/>
    <w:rsid w:val="412041E8"/>
    <w:rsid w:val="46FB29C7"/>
    <w:rsid w:val="47BE4F54"/>
    <w:rsid w:val="4BC27B12"/>
    <w:rsid w:val="4CBB4158"/>
    <w:rsid w:val="4CCE43AD"/>
    <w:rsid w:val="53283BC9"/>
    <w:rsid w:val="536E0102"/>
    <w:rsid w:val="53B74C73"/>
    <w:rsid w:val="54AD25D8"/>
    <w:rsid w:val="54F508A7"/>
    <w:rsid w:val="57F44D1B"/>
    <w:rsid w:val="5A696FA1"/>
    <w:rsid w:val="5EC62C14"/>
    <w:rsid w:val="5EE237C6"/>
    <w:rsid w:val="5FBD0B78"/>
    <w:rsid w:val="6021612F"/>
    <w:rsid w:val="6D9739CD"/>
    <w:rsid w:val="6DDE16DA"/>
    <w:rsid w:val="70ED2282"/>
    <w:rsid w:val="724F4877"/>
    <w:rsid w:val="731A4E85"/>
    <w:rsid w:val="7563499D"/>
    <w:rsid w:val="77E07981"/>
    <w:rsid w:val="B7FD3407"/>
    <w:rsid w:val="BFF6C40B"/>
    <w:rsid w:val="EEBF9AF2"/>
    <w:rsid w:val="FB6F63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unhideWhenUsed/>
    <w:qFormat/>
    <w:uiPriority w:val="1"/>
  </w:style>
  <w:style w:type="table" w:default="1" w:styleId="5">
    <w:name w:val="Normal Table"/>
    <w:unhideWhenUsed/>
    <w:qFormat/>
    <w:uiPriority w:val="99"/>
    <w:tblPr>
      <w:tblCellMar>
        <w:top w:w="0" w:type="dxa"/>
        <w:left w:w="108" w:type="dxa"/>
        <w:bottom w:w="0" w:type="dxa"/>
        <w:right w:w="108" w:type="dxa"/>
      </w:tblCellMar>
    </w:tblPr>
  </w:style>
  <w:style w:type="paragraph" w:styleId="2">
    <w:name w:val="Balloon Text"/>
    <w:basedOn w:val="1"/>
    <w:link w:val="8"/>
    <w:autoRedefine/>
    <w:unhideWhenUsed/>
    <w:qFormat/>
    <w:uiPriority w:val="99"/>
    <w:rPr>
      <w:sz w:val="18"/>
      <w:szCs w:val="18"/>
    </w:rPr>
  </w:style>
  <w:style w:type="paragraph" w:styleId="3">
    <w:name w:val="footer"/>
    <w:basedOn w:val="1"/>
    <w:link w:val="11"/>
    <w:autoRedefine/>
    <w:unhideWhenUsed/>
    <w:qFormat/>
    <w:uiPriority w:val="99"/>
    <w:pPr>
      <w:tabs>
        <w:tab w:val="center" w:pos="4153"/>
        <w:tab w:val="right" w:pos="8306"/>
      </w:tabs>
      <w:snapToGrid w:val="0"/>
      <w:jc w:val="left"/>
    </w:pPr>
    <w:rPr>
      <w:sz w:val="18"/>
      <w:szCs w:val="18"/>
    </w:rPr>
  </w:style>
  <w:style w:type="paragraph" w:styleId="4">
    <w:name w:val="header"/>
    <w:basedOn w:val="1"/>
    <w:link w:val="10"/>
    <w:autoRedefine/>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autoRedefine/>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
    <w:name w:val="批注框文本 Char"/>
    <w:basedOn w:val="7"/>
    <w:link w:val="2"/>
    <w:autoRedefine/>
    <w:semiHidden/>
    <w:qFormat/>
    <w:uiPriority w:val="99"/>
    <w:rPr>
      <w:sz w:val="18"/>
      <w:szCs w:val="18"/>
    </w:rPr>
  </w:style>
  <w:style w:type="paragraph" w:customStyle="1" w:styleId="9">
    <w:name w:val="List Paragraph"/>
    <w:basedOn w:val="1"/>
    <w:autoRedefine/>
    <w:qFormat/>
    <w:uiPriority w:val="34"/>
    <w:pPr>
      <w:ind w:firstLine="420" w:firstLineChars="200"/>
    </w:pPr>
  </w:style>
  <w:style w:type="character" w:customStyle="1" w:styleId="10">
    <w:name w:val="页眉 Char"/>
    <w:basedOn w:val="7"/>
    <w:link w:val="4"/>
    <w:autoRedefine/>
    <w:qFormat/>
    <w:uiPriority w:val="99"/>
    <w:rPr>
      <w:sz w:val="18"/>
      <w:szCs w:val="18"/>
    </w:rPr>
  </w:style>
  <w:style w:type="character" w:customStyle="1" w:styleId="11">
    <w:name w:val="页脚 Char"/>
    <w:basedOn w:val="7"/>
    <w:link w:val="3"/>
    <w:autoRedefine/>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Lenovo (Beijing) Limited</Company>
  <Pages>5</Pages>
  <Words>2077</Words>
  <Characters>2601</Characters>
  <Lines>20</Lines>
  <Paragraphs>5</Paragraphs>
  <TotalTime>0</TotalTime>
  <ScaleCrop>false</ScaleCrop>
  <LinksUpToDate>false</LinksUpToDate>
  <CharactersWithSpaces>2718</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2015-01-25T02:21:00Z</dcterms:created>
  <dc:creator>Lenovo User</dc:creator>
  <cp:lastModifiedBy>Dora_57</cp:lastModifiedBy>
  <cp:lastPrinted>2020-07-04T06:41:00Z</cp:lastPrinted>
  <dcterms:modified xsi:type="dcterms:W3CDTF">2025-06-16T01:32:45Z</dcterms:modified>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14D76CFDCE9442B6B8656BA3C243E545</vt:lpwstr>
  </property>
  <property fmtid="{D5CDD505-2E9C-101B-9397-08002B2CF9AE}" pid="4" name="KSOTemplateDocerSaveRecord">
    <vt:lpwstr>eyJoZGlkIjoiYmJmZDBlMjVhOTc1ZmM4NGQ1ZTk2NmQ0YjgyNmY3Y2MiLCJ1c2VySWQiOiIyOTE2NDM1MDUifQ==</vt:lpwstr>
  </property>
</Properties>
</file>